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355" w:lineRule="auto"/>
        <w:rPr/>
      </w:pPr>
      <w:r/>
    </w:p>
    <w:p>
      <w:pPr>
        <w:pStyle w:val="BodyText"/>
        <w:spacing w:line="356" w:lineRule="auto"/>
        <w:rPr/>
      </w:pPr>
      <w:r/>
    </w:p>
    <w:p>
      <w:pPr>
        <w:ind w:left="1657"/>
        <w:spacing w:before="304" w:line="185" w:lineRule="auto"/>
        <w:rPr>
          <w:rFonts w:ascii="Microsoft YaHei" w:hAnsi="Microsoft YaHei" w:eastAsia="Microsoft YaHei" w:cs="Microsoft YaHei"/>
          <w:sz w:val="71"/>
          <w:szCs w:val="71"/>
        </w:rPr>
      </w:pPr>
      <w:r>
        <w:rPr>
          <w:rFonts w:ascii="Microsoft YaHei" w:hAnsi="Microsoft YaHei" w:eastAsia="Microsoft YaHei" w:cs="Microsoft YaHei"/>
          <w:sz w:val="71"/>
          <w:szCs w:val="71"/>
          <w:spacing w:val="8"/>
        </w:rPr>
        <w:t>洪洞县职业中学</w:t>
      </w:r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1662"/>
        <w:spacing w:before="230" w:line="221" w:lineRule="auto"/>
        <w:rPr>
          <w:rFonts w:ascii="SimSun" w:hAnsi="SimSun" w:eastAsia="SimSun" w:cs="SimSun"/>
          <w:sz w:val="71"/>
          <w:szCs w:val="71"/>
        </w:rPr>
      </w:pPr>
      <w:r>
        <w:rPr>
          <w:rFonts w:ascii="SimSun" w:hAnsi="SimSun" w:eastAsia="SimSun" w:cs="SimSun"/>
          <w:sz w:val="71"/>
          <w:szCs w:val="71"/>
          <w:b/>
          <w:bCs/>
        </w:rPr>
        <w:t>计算机应用专业</w:t>
      </w:r>
    </w:p>
    <w:p>
      <w:pPr>
        <w:ind w:left="2017"/>
        <w:spacing w:before="235" w:line="969" w:lineRule="exact"/>
        <w:outlineLvl w:val="0"/>
        <w:rPr>
          <w:rFonts w:ascii="SimSun" w:hAnsi="SimSun" w:eastAsia="SimSun" w:cs="SimSun"/>
          <w:sz w:val="71"/>
          <w:szCs w:val="71"/>
        </w:rPr>
      </w:pPr>
      <w:r>
        <w:rPr>
          <w:rFonts w:ascii="SimSun" w:hAnsi="SimSun" w:eastAsia="SimSun" w:cs="SimSun"/>
          <w:sz w:val="71"/>
          <w:szCs w:val="71"/>
          <w:b/>
          <w:bCs/>
          <w:position w:val="4"/>
        </w:rPr>
        <w:t>人才培养方案</w:t>
      </w:r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ind w:left="3471"/>
        <w:spacing w:before="171" w:line="227" w:lineRule="auto"/>
        <w:outlineLvl w:val="0"/>
        <w:rPr>
          <w:rFonts w:ascii="Microsoft YaHei" w:hAnsi="Microsoft YaHei" w:eastAsia="Microsoft YaHei" w:cs="Microsoft YaHei"/>
          <w:sz w:val="40"/>
          <w:szCs w:val="40"/>
        </w:rPr>
      </w:pPr>
      <w:r>
        <w:rPr>
          <w:rFonts w:ascii="Microsoft YaHei" w:hAnsi="Microsoft YaHei" w:eastAsia="Microsoft YaHei" w:cs="Microsoft YaHei"/>
          <w:sz w:val="40"/>
          <w:szCs w:val="40"/>
          <w:spacing w:val="-5"/>
        </w:rPr>
        <w:t>2024</w:t>
      </w:r>
      <w:r>
        <w:rPr>
          <w:rFonts w:ascii="Microsoft YaHei" w:hAnsi="Microsoft YaHei" w:eastAsia="Microsoft YaHei" w:cs="Microsoft YaHei"/>
          <w:sz w:val="40"/>
          <w:szCs w:val="40"/>
          <w:spacing w:val="-13"/>
        </w:rPr>
        <w:t xml:space="preserve"> </w:t>
      </w:r>
      <w:r>
        <w:rPr>
          <w:rFonts w:ascii="Microsoft YaHei" w:hAnsi="Microsoft YaHei" w:eastAsia="Microsoft YaHei" w:cs="Microsoft YaHei"/>
          <w:sz w:val="40"/>
          <w:szCs w:val="40"/>
          <w:spacing w:val="-5"/>
        </w:rPr>
        <w:t>级</w:t>
      </w:r>
    </w:p>
    <w:p>
      <w:pPr>
        <w:ind w:left="555"/>
        <w:spacing w:before="39" w:line="221" w:lineRule="auto"/>
        <w:outlineLvl w:val="0"/>
        <w:rPr>
          <w:rFonts w:ascii="Microsoft YaHei" w:hAnsi="Microsoft YaHei" w:eastAsia="Microsoft YaHei" w:cs="Microsoft YaHei"/>
          <w:sz w:val="40"/>
          <w:szCs w:val="40"/>
        </w:rPr>
      </w:pPr>
      <w:r>
        <w:rPr>
          <w:rFonts w:ascii="Microsoft YaHei" w:hAnsi="Microsoft YaHei" w:eastAsia="Microsoft YaHei" w:cs="Microsoft YaHei"/>
          <w:sz w:val="40"/>
          <w:szCs w:val="40"/>
          <w:spacing w:val="-8"/>
        </w:rPr>
        <w:t>（2024 年 7 月制定</w:t>
      </w:r>
      <w:r>
        <w:rPr>
          <w:rFonts w:ascii="Microsoft YaHei" w:hAnsi="Microsoft YaHei" w:eastAsia="Microsoft YaHei" w:cs="Microsoft YaHei"/>
          <w:sz w:val="40"/>
          <w:szCs w:val="40"/>
          <w:spacing w:val="26"/>
        </w:rPr>
        <w:t xml:space="preserve">   </w:t>
      </w:r>
      <w:r>
        <w:rPr>
          <w:rFonts w:ascii="Microsoft YaHei" w:hAnsi="Microsoft YaHei" w:eastAsia="Microsoft YaHei" w:cs="Microsoft YaHei"/>
          <w:sz w:val="40"/>
          <w:szCs w:val="40"/>
          <w:spacing w:val="-8"/>
        </w:rPr>
        <w:t>2025 年 2 月修订）</w:t>
      </w: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2115"/>
        <w:spacing w:before="91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-4"/>
        </w:rPr>
        <w:t>计算机应用专业建设委员会</w:t>
      </w:r>
      <w:r>
        <w:rPr>
          <w:rFonts w:ascii="SimSun" w:hAnsi="SimSun" w:eastAsia="SimSun" w:cs="SimSun"/>
          <w:sz w:val="28"/>
          <w:szCs w:val="28"/>
          <w:spacing w:val="65"/>
        </w:rPr>
        <w:t xml:space="preserve"> </w:t>
      </w:r>
      <w:r>
        <w:rPr>
          <w:rFonts w:ascii="SimSun" w:hAnsi="SimSun" w:eastAsia="SimSun" w:cs="SimSun"/>
          <w:sz w:val="28"/>
          <w:szCs w:val="28"/>
          <w:b/>
          <w:bCs/>
          <w:spacing w:val="-4"/>
        </w:rPr>
        <w:t>修订</w:t>
      </w:r>
    </w:p>
    <w:p>
      <w:pPr>
        <w:ind w:left="2531"/>
        <w:spacing w:before="301" w:line="379" w:lineRule="exact"/>
        <w:outlineLvl w:val="0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-4"/>
          <w:position w:val="1"/>
        </w:rPr>
        <w:t>学校教学指导委员会</w:t>
      </w:r>
      <w:r>
        <w:rPr>
          <w:rFonts w:ascii="SimSun" w:hAnsi="SimSun" w:eastAsia="SimSun" w:cs="SimSun"/>
          <w:sz w:val="28"/>
          <w:szCs w:val="28"/>
          <w:spacing w:val="67"/>
          <w:position w:val="1"/>
        </w:rPr>
        <w:t xml:space="preserve"> </w:t>
      </w:r>
      <w:r>
        <w:rPr>
          <w:rFonts w:ascii="SimSun" w:hAnsi="SimSun" w:eastAsia="SimSun" w:cs="SimSun"/>
          <w:sz w:val="28"/>
          <w:szCs w:val="28"/>
          <w:b/>
          <w:bCs/>
          <w:spacing w:val="-4"/>
          <w:position w:val="1"/>
        </w:rPr>
        <w:t>审核</w:t>
      </w:r>
    </w:p>
    <w:p>
      <w:pPr>
        <w:ind w:left="1841"/>
        <w:spacing w:before="256" w:line="380" w:lineRule="exact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-5"/>
          <w:position w:val="1"/>
        </w:rPr>
        <w:t>中共洪洞县职业中学支部委员会</w:t>
      </w:r>
      <w:r>
        <w:rPr>
          <w:rFonts w:ascii="SimSun" w:hAnsi="SimSun" w:eastAsia="SimSun" w:cs="SimSun"/>
          <w:sz w:val="28"/>
          <w:szCs w:val="28"/>
          <w:spacing w:val="76"/>
          <w:position w:val="1"/>
        </w:rPr>
        <w:t xml:space="preserve"> </w:t>
      </w:r>
      <w:r>
        <w:rPr>
          <w:rFonts w:ascii="SimSun" w:hAnsi="SimSun" w:eastAsia="SimSun" w:cs="SimSun"/>
          <w:sz w:val="28"/>
          <w:szCs w:val="28"/>
          <w:b/>
          <w:bCs/>
          <w:spacing w:val="-5"/>
          <w:position w:val="1"/>
        </w:rPr>
        <w:t>审定</w:t>
      </w:r>
    </w:p>
    <w:p>
      <w:pPr>
        <w:spacing w:line="380" w:lineRule="exact"/>
        <w:sectPr>
          <w:pgSz w:w="11906" w:h="16839"/>
          <w:pgMar w:top="1431" w:right="1785" w:bottom="0" w:left="1785" w:header="0" w:footer="0" w:gutter="0"/>
        </w:sectPr>
        <w:rPr>
          <w:rFonts w:ascii="SimSun" w:hAnsi="SimSun" w:eastAsia="SimSun" w:cs="SimSun"/>
          <w:sz w:val="28"/>
          <w:szCs w:val="28"/>
        </w:rPr>
      </w:pP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4"/>
          <w:szCs w:val="24"/>
        </w:rPr>
      </w:sdtEndPr>
      <w:sdtContent>
        <w:p>
          <w:pPr>
            <w:ind w:left="3792"/>
            <w:spacing w:before="306" w:line="222" w:lineRule="auto"/>
            <w:rPr>
              <w:rFonts w:ascii="SimHei" w:hAnsi="SimHei" w:eastAsia="SimHei" w:cs="SimHei"/>
              <w:sz w:val="28"/>
              <w:szCs w:val="28"/>
            </w:rPr>
          </w:pPr>
          <w:r>
            <w:rPr>
              <w:rFonts w:ascii="SimHei" w:hAnsi="SimHei" w:eastAsia="SimHei" w:cs="SimHei"/>
              <w:sz w:val="28"/>
              <w:szCs w:val="28"/>
              <w:spacing w:val="-23"/>
            </w:rPr>
            <w:t>目</w:t>
          </w:r>
          <w:r>
            <w:rPr>
              <w:rFonts w:ascii="SimHei" w:hAnsi="SimHei" w:eastAsia="SimHei" w:cs="SimHei"/>
              <w:sz w:val="28"/>
              <w:szCs w:val="28"/>
              <w:spacing w:val="6"/>
            </w:rPr>
            <w:t xml:space="preserve">  </w:t>
          </w:r>
          <w:r>
            <w:rPr>
              <w:rFonts w:ascii="SimHei" w:hAnsi="SimHei" w:eastAsia="SimHei" w:cs="SimHei"/>
              <w:sz w:val="28"/>
              <w:szCs w:val="28"/>
              <w:spacing w:val="-23"/>
            </w:rPr>
            <w:t>录</w:t>
          </w:r>
        </w:p>
        <w:p>
          <w:pPr>
            <w:pStyle w:val="BodyText"/>
            <w:spacing w:line="351" w:lineRule="auto"/>
            <w:rPr/>
          </w:pPr>
          <w:r/>
        </w:p>
        <w:p>
          <w:pPr>
            <w:ind w:left="36"/>
            <w:spacing w:before="78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1"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一、专业名称及代码</w:t>
            </w:r>
            <w:r>
              <w:rPr>
                <w:rFonts w:ascii="FangSong" w:hAnsi="FangSong" w:eastAsia="FangSong" w:cs="FangSong"/>
                <w:sz w:val="24"/>
                <w:szCs w:val="24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-12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27"/>
              </w:rPr>
              <w:t>1</w:t>
            </w:r>
          </w:hyperlink>
        </w:p>
        <w:p>
          <w:pPr>
            <w:ind w:left="40"/>
            <w:spacing w:before="220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2">
            <w:r>
              <w:rPr>
                <w:rFonts w:ascii="FangSong" w:hAnsi="FangSong" w:eastAsia="FangSong" w:cs="FangSong"/>
                <w:sz w:val="24"/>
                <w:szCs w:val="24"/>
                <w:spacing w:val="-4"/>
              </w:rPr>
              <w:t>二、入学要求</w:t>
            </w:r>
            <w:r>
              <w:rPr>
                <w:rFonts w:ascii="FangSong" w:hAnsi="FangSong" w:eastAsia="FangSong" w:cs="FangSong"/>
                <w:sz w:val="24"/>
                <w:szCs w:val="24"/>
                <w:spacing w:val="-45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-12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27"/>
              </w:rPr>
              <w:t>1</w:t>
            </w:r>
          </w:hyperlink>
        </w:p>
        <w:p>
          <w:pPr>
            <w:ind w:left="39"/>
            <w:spacing w:before="221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3">
            <w:r>
              <w:rPr>
                <w:rFonts w:ascii="FangSong" w:hAnsi="FangSong" w:eastAsia="FangSong" w:cs="FangSong"/>
                <w:sz w:val="24"/>
                <w:szCs w:val="24"/>
                <w:spacing w:val="-4"/>
              </w:rPr>
              <w:t>三、修业年限</w:t>
            </w:r>
            <w:r>
              <w:rPr>
                <w:rFonts w:ascii="FangSong" w:hAnsi="FangSong" w:eastAsia="FangSong" w:cs="FangSong"/>
                <w:sz w:val="24"/>
                <w:szCs w:val="24"/>
                <w:spacing w:val="-44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-12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27"/>
              </w:rPr>
              <w:t>1</w:t>
            </w:r>
          </w:hyperlink>
        </w:p>
        <w:p>
          <w:pPr>
            <w:ind w:left="60"/>
            <w:spacing w:before="218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4"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四、职业面向</w:t>
            </w:r>
            <w:r>
              <w:rPr>
                <w:rFonts w:ascii="FangSong" w:hAnsi="FangSong" w:eastAsia="FangSong" w:cs="FangSong"/>
                <w:sz w:val="24"/>
                <w:szCs w:val="24"/>
                <w:spacing w:val="-42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-12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27"/>
              </w:rPr>
              <w:t>1</w:t>
            </w:r>
          </w:hyperlink>
        </w:p>
        <w:p>
          <w:pPr>
            <w:ind w:left="36"/>
            <w:spacing w:before="221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5">
            <w:r>
              <w:rPr>
                <w:rFonts w:ascii="FangSong" w:hAnsi="FangSong" w:eastAsia="FangSong" w:cs="FangSong"/>
                <w:sz w:val="24"/>
                <w:szCs w:val="24"/>
                <w:spacing w:val="-2"/>
              </w:rPr>
              <w:t>五、培养目标与培养规格</w:t>
            </w:r>
            <w:r>
              <w:rPr>
                <w:rFonts w:ascii="FangSong" w:hAnsi="FangSong" w:eastAsia="FangSong" w:cs="FangSong"/>
                <w:sz w:val="24"/>
                <w:szCs w:val="24"/>
                <w:spacing w:val="-43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-12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27"/>
              </w:rPr>
              <w:t>1</w:t>
            </w:r>
          </w:hyperlink>
        </w:p>
        <w:p>
          <w:pPr>
            <w:ind w:left="487"/>
            <w:spacing w:before="219" w:line="189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6"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(一)培养目标</w:t>
            </w:r>
            <w:r>
              <w:rPr>
                <w:rFonts w:ascii="FangSong" w:hAnsi="FangSong" w:eastAsia="FangSong" w:cs="FangSong"/>
                <w:sz w:val="24"/>
                <w:szCs w:val="24"/>
                <w:spacing w:val="-40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22"/>
              </w:rPr>
              <w:t>1</w:t>
            </w:r>
          </w:hyperlink>
        </w:p>
        <w:p>
          <w:pPr>
            <w:ind w:left="487"/>
            <w:spacing w:before="220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7"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(二)培养规格</w:t>
            </w:r>
            <w:r>
              <w:rPr>
                <w:rFonts w:ascii="FangSong" w:hAnsi="FangSong" w:eastAsia="FangSong" w:cs="FangSong"/>
                <w:sz w:val="24"/>
                <w:szCs w:val="24"/>
                <w:spacing w:val="-40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22"/>
              </w:rPr>
              <w:t>2</w:t>
            </w:r>
          </w:hyperlink>
        </w:p>
        <w:p>
          <w:pPr>
            <w:ind w:left="34"/>
            <w:spacing w:before="221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8">
            <w:r>
              <w:rPr>
                <w:rFonts w:ascii="FangSong" w:hAnsi="FangSong" w:eastAsia="FangSong" w:cs="FangSong"/>
                <w:sz w:val="24"/>
                <w:szCs w:val="24"/>
                <w:spacing w:val="-2"/>
              </w:rPr>
              <w:t>六、课程设置及要求</w:t>
            </w:r>
            <w:r>
              <w:rPr>
                <w:rFonts w:ascii="FangSong" w:hAnsi="FangSong" w:eastAsia="FangSong" w:cs="FangSong"/>
                <w:sz w:val="24"/>
                <w:szCs w:val="24"/>
                <w:spacing w:val="-45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-28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6</w:t>
            </w:r>
          </w:hyperlink>
        </w:p>
        <w:p>
          <w:pPr>
            <w:ind w:left="457"/>
            <w:spacing w:before="221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9"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（一）课程结构图</w:t>
            </w:r>
            <w:r>
              <w:rPr>
                <w:rFonts w:ascii="FangSong" w:hAnsi="FangSong" w:eastAsia="FangSong" w:cs="FangSong"/>
                <w:sz w:val="24"/>
                <w:szCs w:val="24"/>
                <w:spacing w:val="-42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22"/>
              </w:rPr>
              <w:t>6</w:t>
            </w:r>
          </w:hyperlink>
        </w:p>
        <w:p>
          <w:pPr>
            <w:ind w:left="457"/>
            <w:spacing w:before="218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10"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（二）公共基础课程</w:t>
            </w:r>
            <w:r>
              <w:rPr>
                <w:rFonts w:ascii="FangSong" w:hAnsi="FangSong" w:eastAsia="FangSong" w:cs="FangSong"/>
                <w:sz w:val="24"/>
                <w:szCs w:val="24"/>
                <w:spacing w:val="-39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22"/>
              </w:rPr>
              <w:t>7</w:t>
            </w:r>
          </w:hyperlink>
        </w:p>
        <w:p>
          <w:pPr>
            <w:ind w:left="457"/>
            <w:spacing w:before="221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11">
            <w:r>
              <w:rPr>
                <w:rFonts w:ascii="FangSong" w:hAnsi="FangSong" w:eastAsia="FangSong" w:cs="FangSong"/>
                <w:sz w:val="24"/>
                <w:szCs w:val="24"/>
                <w:spacing w:val="-2"/>
              </w:rPr>
              <w:t>（三）专业课程与实习实训</w:t>
            </w:r>
            <w:r>
              <w:rPr>
                <w:rFonts w:ascii="FangSong" w:hAnsi="FangSong" w:eastAsia="FangSong" w:cs="FangSong"/>
                <w:sz w:val="24"/>
                <w:szCs w:val="24"/>
                <w:spacing w:val="-43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11"/>
              </w:rPr>
              <w:t>20</w:t>
            </w:r>
          </w:hyperlink>
        </w:p>
        <w:p>
          <w:pPr>
            <w:ind w:left="457"/>
            <w:spacing w:before="219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12"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（四）专业拓展课程</w:t>
            </w:r>
            <w:r>
              <w:rPr>
                <w:rFonts w:ascii="FangSong" w:hAnsi="FangSong" w:eastAsia="FangSong" w:cs="FangSong"/>
                <w:sz w:val="24"/>
                <w:szCs w:val="24"/>
                <w:spacing w:val="-39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11"/>
              </w:rPr>
              <w:t>29</w:t>
            </w:r>
          </w:hyperlink>
        </w:p>
        <w:p>
          <w:pPr>
            <w:ind w:left="37"/>
            <w:spacing w:before="221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13"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七、教学进程总体安排</w:t>
            </w:r>
            <w:r>
              <w:rPr>
                <w:rFonts w:ascii="FangSong" w:hAnsi="FangSong" w:eastAsia="FangSong" w:cs="FangSong"/>
                <w:sz w:val="24"/>
                <w:szCs w:val="24"/>
                <w:spacing w:val="-36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-25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7"/>
              </w:rPr>
              <w:t>31</w:t>
            </w:r>
          </w:hyperlink>
        </w:p>
        <w:p>
          <w:pPr>
            <w:ind w:left="31"/>
            <w:spacing w:before="221" w:line="189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14"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八、实施保障</w:t>
            </w:r>
            <w:r>
              <w:rPr>
                <w:rFonts w:ascii="FangSong" w:hAnsi="FangSong" w:eastAsia="FangSong" w:cs="FangSong"/>
                <w:sz w:val="24"/>
                <w:szCs w:val="24"/>
                <w:spacing w:val="-43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-25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7"/>
              </w:rPr>
              <w:t>33</w:t>
            </w:r>
          </w:hyperlink>
        </w:p>
        <w:p>
          <w:pPr>
            <w:ind w:left="487"/>
            <w:spacing w:before="220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15"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(一)师资队伍</w:t>
            </w:r>
            <w:r>
              <w:rPr>
                <w:rFonts w:ascii="FangSong" w:hAnsi="FangSong" w:eastAsia="FangSong" w:cs="FangSong"/>
                <w:sz w:val="24"/>
                <w:szCs w:val="24"/>
                <w:spacing w:val="-40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11"/>
              </w:rPr>
              <w:t>33</w:t>
            </w:r>
          </w:hyperlink>
        </w:p>
        <w:p>
          <w:pPr>
            <w:ind w:left="487"/>
            <w:spacing w:before="219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16"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(二)教学设施</w:t>
            </w:r>
            <w:r>
              <w:rPr>
                <w:rFonts w:ascii="FangSong" w:hAnsi="FangSong" w:eastAsia="FangSong" w:cs="FangSong"/>
                <w:sz w:val="24"/>
                <w:szCs w:val="24"/>
                <w:spacing w:val="-40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11"/>
              </w:rPr>
              <w:t>36</w:t>
            </w:r>
          </w:hyperlink>
        </w:p>
        <w:p>
          <w:pPr>
            <w:ind w:left="487"/>
            <w:spacing w:before="221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17"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(三)教学资源</w:t>
            </w:r>
            <w:r>
              <w:rPr>
                <w:rFonts w:ascii="FangSong" w:hAnsi="FangSong" w:eastAsia="FangSong" w:cs="FangSong"/>
                <w:sz w:val="24"/>
                <w:szCs w:val="24"/>
                <w:spacing w:val="-40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11"/>
              </w:rPr>
              <w:t>38</w:t>
            </w:r>
          </w:hyperlink>
        </w:p>
        <w:p>
          <w:pPr>
            <w:ind w:left="487"/>
            <w:spacing w:before="218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18"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(四)教学方法</w:t>
            </w:r>
            <w:r>
              <w:rPr>
                <w:rFonts w:ascii="FangSong" w:hAnsi="FangSong" w:eastAsia="FangSong" w:cs="FangSong"/>
                <w:sz w:val="24"/>
                <w:szCs w:val="24"/>
                <w:spacing w:val="-40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11"/>
              </w:rPr>
              <w:t>42</w:t>
            </w:r>
          </w:hyperlink>
        </w:p>
        <w:p>
          <w:pPr>
            <w:ind w:left="487"/>
            <w:spacing w:before="221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19"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(五)学习评价</w:t>
            </w:r>
            <w:r>
              <w:rPr>
                <w:rFonts w:ascii="FangSong" w:hAnsi="FangSong" w:eastAsia="FangSong" w:cs="FangSong"/>
                <w:sz w:val="24"/>
                <w:szCs w:val="24"/>
                <w:spacing w:val="-40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11"/>
              </w:rPr>
              <w:t>44</w:t>
            </w:r>
          </w:hyperlink>
        </w:p>
        <w:p>
          <w:pPr>
            <w:ind w:left="487"/>
            <w:spacing w:before="221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20"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(六)质量管理</w:t>
            </w:r>
            <w:r>
              <w:rPr>
                <w:rFonts w:ascii="FangSong" w:hAnsi="FangSong" w:eastAsia="FangSong" w:cs="FangSong"/>
                <w:sz w:val="24"/>
                <w:szCs w:val="24"/>
                <w:spacing w:val="-40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11"/>
              </w:rPr>
              <w:t>49</w:t>
            </w:r>
          </w:hyperlink>
        </w:p>
        <w:p>
          <w:pPr>
            <w:ind w:left="40"/>
            <w:spacing w:before="219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21"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九、毕业要求</w:t>
            </w:r>
            <w:r>
              <w:rPr>
                <w:rFonts w:ascii="FangSong" w:hAnsi="FangSong" w:eastAsia="FangSong" w:cs="FangSong"/>
                <w:sz w:val="24"/>
                <w:szCs w:val="24"/>
                <w:spacing w:val="-40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-25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7"/>
              </w:rPr>
              <w:t>53</w:t>
            </w:r>
          </w:hyperlink>
        </w:p>
        <w:p>
          <w:pPr>
            <w:ind w:left="39"/>
            <w:spacing w:before="221" w:line="189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22"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十、附录</w:t>
            </w:r>
            <w:r>
              <w:rPr>
                <w:rFonts w:ascii="FangSong" w:hAnsi="FangSong" w:eastAsia="FangSong" w:cs="FangSong"/>
                <w:sz w:val="24"/>
                <w:szCs w:val="24"/>
                <w:spacing w:val="-44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-25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7"/>
              </w:rPr>
              <w:t>54</w:t>
            </w:r>
          </w:hyperlink>
        </w:p>
        <w:p>
          <w:pPr>
            <w:ind w:left="42"/>
            <w:spacing w:before="220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23"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附件</w:t>
            </w:r>
            <w:r>
              <w:rPr>
                <w:rFonts w:ascii="FangSong" w:hAnsi="FangSong" w:eastAsia="FangSong" w:cs="FangSong"/>
                <w:sz w:val="24"/>
                <w:szCs w:val="24"/>
                <w:spacing w:val="-33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1：教学进程安排表</w:t>
            </w:r>
            <w:r>
              <w:rPr>
                <w:rFonts w:ascii="FangSong" w:hAnsi="FangSong" w:eastAsia="FangSong" w:cs="FangSong"/>
                <w:sz w:val="24"/>
                <w:szCs w:val="24"/>
                <w:spacing w:val="-44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11"/>
              </w:rPr>
              <w:t>54</w:t>
            </w:r>
          </w:hyperlink>
        </w:p>
        <w:p>
          <w:pPr>
            <w:ind w:left="42"/>
            <w:spacing w:before="221" w:line="190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24"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附件</w:t>
            </w:r>
            <w:r>
              <w:rPr>
                <w:rFonts w:ascii="FangSong" w:hAnsi="FangSong" w:eastAsia="FangSong" w:cs="FangSong"/>
                <w:sz w:val="24"/>
                <w:szCs w:val="24"/>
                <w:spacing w:val="-49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2：人才培养方案审定表</w:t>
            </w:r>
            <w:r>
              <w:rPr>
                <w:rFonts w:ascii="FangSong" w:hAnsi="FangSong" w:eastAsia="FangSong" w:cs="FangSong"/>
                <w:sz w:val="24"/>
                <w:szCs w:val="24"/>
                <w:spacing w:val="-44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11"/>
              </w:rPr>
              <w:t>57</w:t>
            </w:r>
          </w:hyperlink>
        </w:p>
        <w:p>
          <w:pPr>
            <w:ind w:left="42"/>
            <w:spacing w:before="219" w:line="221" w:lineRule="auto"/>
            <w:tabs>
              <w:tab w:val="right" w:leader="dot" w:pos="8317"/>
            </w:tabs>
            <w:rPr>
              <w:rFonts w:ascii="FangSong" w:hAnsi="FangSong" w:eastAsia="FangSong" w:cs="FangSong"/>
              <w:sz w:val="24"/>
              <w:szCs w:val="24"/>
            </w:rPr>
          </w:pPr>
          <w:hyperlink w:history="true" w:anchor="bookmark25"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附件</w:t>
            </w:r>
            <w:r>
              <w:rPr>
                <w:rFonts w:ascii="FangSong" w:hAnsi="FangSong" w:eastAsia="FangSong" w:cs="FangSong"/>
                <w:sz w:val="24"/>
                <w:szCs w:val="24"/>
                <w:spacing w:val="-43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3：人才培养方案变更审批表</w:t>
            </w:r>
            <w:r>
              <w:rPr>
                <w:rFonts w:ascii="FangSong" w:hAnsi="FangSong" w:eastAsia="FangSong" w:cs="FangSong"/>
                <w:sz w:val="24"/>
                <w:szCs w:val="24"/>
                <w:spacing w:val="-44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ab/>
            </w:r>
            <w:r>
              <w:rPr>
                <w:rFonts w:ascii="FangSong" w:hAnsi="FangSong" w:eastAsia="FangSong" w:cs="FangSong"/>
                <w:sz w:val="24"/>
                <w:szCs w:val="24"/>
                <w:spacing w:val="11"/>
              </w:rPr>
              <w:t>58</w:t>
            </w:r>
          </w:hyperlink>
        </w:p>
      </w:sdtContent>
    </w:sdt>
    <w:p>
      <w:pPr>
        <w:spacing w:line="221" w:lineRule="auto"/>
        <w:sectPr>
          <w:pgSz w:w="11906" w:h="16839"/>
          <w:pgMar w:top="1431" w:right="1785" w:bottom="0" w:left="1785" w:header="0" w:footer="0" w:gutter="0"/>
        </w:sectPr>
        <w:rPr>
          <w:rFonts w:ascii="FangSong" w:hAnsi="FangSong" w:eastAsia="FangSong" w:cs="FangSong"/>
          <w:sz w:val="24"/>
          <w:szCs w:val="24"/>
        </w:rPr>
      </w:pPr>
    </w:p>
    <w:p>
      <w:pPr>
        <w:ind w:left="3898"/>
        <w:spacing w:before="201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</w:rPr>
        <w:t>前</w:t>
      </w:r>
      <w:r>
        <w:rPr>
          <w:rFonts w:ascii="SimSun" w:hAnsi="SimSun" w:eastAsia="SimSun" w:cs="SimSun"/>
          <w:sz w:val="31"/>
          <w:szCs w:val="31"/>
          <w:spacing w:val="48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8"/>
        </w:rPr>
        <w:t>言</w:t>
      </w:r>
    </w:p>
    <w:p>
      <w:pPr>
        <w:pStyle w:val="BodyText"/>
        <w:spacing w:line="285" w:lineRule="auto"/>
        <w:rPr/>
      </w:pPr>
      <w:r/>
    </w:p>
    <w:p>
      <w:pPr>
        <w:ind w:left="26" w:firstLine="587"/>
        <w:spacing w:before="9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计算机应用专业人才培养方案是依据《国家职业教育改革实施方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案》</w:t>
      </w:r>
      <w:r>
        <w:rPr>
          <w:rFonts w:ascii="FangSong" w:hAnsi="FangSong" w:eastAsia="FangSong" w:cs="FangSong"/>
          <w:sz w:val="28"/>
          <w:szCs w:val="28"/>
          <w:spacing w:val="-8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(国发【2019】4</w:t>
      </w:r>
      <w:r>
        <w:rPr>
          <w:rFonts w:ascii="FangSong" w:hAnsi="FangSong" w:eastAsia="FangSong" w:cs="FangSong"/>
          <w:sz w:val="28"/>
          <w:szCs w:val="28"/>
          <w:spacing w:val="8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号)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、《教育部关于</w:t>
      </w:r>
      <w:r>
        <w:rPr>
          <w:rFonts w:ascii="FangSong" w:hAnsi="FangSong" w:eastAsia="FangSong" w:cs="FangSong"/>
          <w:sz w:val="28"/>
          <w:szCs w:val="28"/>
          <w:spacing w:val="-4"/>
        </w:rPr>
        <w:t>职业院校专业人才培养方</w:t>
      </w:r>
      <w:r>
        <w:rPr>
          <w:rFonts w:ascii="FangSong" w:hAnsi="FangSong" w:eastAsia="FangSong" w:cs="FangSong"/>
          <w:sz w:val="28"/>
          <w:szCs w:val="28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8"/>
        </w:rPr>
        <w:t>案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制订工作的指导意见》(教职成【2019】13</w:t>
      </w:r>
      <w:r>
        <w:rPr>
          <w:rFonts w:ascii="FangSong" w:hAnsi="FangSong" w:eastAsia="FangSong" w:cs="FangSong"/>
          <w:sz w:val="28"/>
          <w:szCs w:val="28"/>
          <w:spacing w:val="6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号)</w:t>
      </w:r>
      <w:r>
        <w:rPr>
          <w:rFonts w:ascii="FangSong" w:hAnsi="FangSong" w:eastAsia="FangSong" w:cs="FangSong"/>
          <w:sz w:val="28"/>
          <w:szCs w:val="28"/>
          <w:spacing w:val="-3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、《关</w:t>
      </w:r>
      <w:r>
        <w:rPr>
          <w:rFonts w:ascii="FangSong" w:hAnsi="FangSong" w:eastAsia="FangSong" w:cs="FangSong"/>
          <w:sz w:val="28"/>
          <w:szCs w:val="28"/>
          <w:spacing w:val="-9"/>
        </w:rPr>
        <w:t>于组织做好</w:t>
      </w:r>
      <w:r>
        <w:rPr>
          <w:rFonts w:ascii="FangSong" w:hAnsi="FangSong" w:eastAsia="FangSong" w:cs="FangSong"/>
          <w:sz w:val="28"/>
          <w:szCs w:val="28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21"/>
        </w:rPr>
        <w:t>职业</w:t>
      </w:r>
      <w:r>
        <w:rPr>
          <w:rFonts w:ascii="FangSong" w:hAnsi="FangSong" w:eastAsia="FangSong" w:cs="FangSong"/>
          <w:sz w:val="28"/>
          <w:szCs w:val="28"/>
          <w:spacing w:val="2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1"/>
        </w:rPr>
        <w:t>院校专业人才培养方案制订与实施工作的指导意见》</w:t>
      </w:r>
      <w:r>
        <w:rPr>
          <w:rFonts w:ascii="FangSong" w:hAnsi="FangSong" w:eastAsia="FangSong" w:cs="FangSong"/>
          <w:sz w:val="28"/>
          <w:szCs w:val="28"/>
          <w:spacing w:val="-1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1"/>
        </w:rPr>
        <w:t>(教</w:t>
      </w:r>
      <w:r>
        <w:rPr>
          <w:rFonts w:ascii="FangSong" w:hAnsi="FangSong" w:eastAsia="FangSong" w:cs="FangSong"/>
          <w:sz w:val="28"/>
          <w:szCs w:val="28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1"/>
        </w:rPr>
        <w:t>职成司函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【2019】61</w:t>
      </w:r>
      <w:r>
        <w:rPr>
          <w:rFonts w:ascii="FangSong" w:hAnsi="FangSong" w:eastAsia="FangSong" w:cs="FangSong"/>
          <w:sz w:val="28"/>
          <w:szCs w:val="28"/>
          <w:spacing w:val="8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号)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、《教育部办公厅关于印发&lt;</w:t>
      </w:r>
      <w:r>
        <w:rPr>
          <w:rFonts w:ascii="FangSong" w:hAnsi="FangSong" w:eastAsia="FangSong" w:cs="FangSong"/>
          <w:sz w:val="28"/>
          <w:szCs w:val="28"/>
          <w:spacing w:val="5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中等职业</w:t>
      </w:r>
      <w:r>
        <w:rPr>
          <w:rFonts w:ascii="FangSong" w:hAnsi="FangSong" w:eastAsia="FangSong" w:cs="FangSong"/>
          <w:sz w:val="28"/>
          <w:szCs w:val="28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12"/>
        </w:rPr>
        <w:t>学校公共基础</w:t>
      </w:r>
      <w:r>
        <w:rPr>
          <w:rFonts w:ascii="FangSong" w:hAnsi="FangSong" w:eastAsia="FangSong" w:cs="FangSong"/>
          <w:sz w:val="28"/>
          <w:szCs w:val="28"/>
          <w:spacing w:val="-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课程方案&gt;</w:t>
      </w:r>
      <w:r>
        <w:rPr>
          <w:rFonts w:ascii="FangSong" w:hAnsi="FangSong" w:eastAsia="FangSong" w:cs="FangSong"/>
          <w:sz w:val="28"/>
          <w:szCs w:val="28"/>
          <w:spacing w:val="-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的通知》(教职成厅【2</w:t>
      </w:r>
      <w:r>
        <w:rPr>
          <w:rFonts w:ascii="FangSong" w:hAnsi="FangSong" w:eastAsia="FangSong" w:cs="FangSong"/>
          <w:sz w:val="28"/>
          <w:szCs w:val="28"/>
          <w:spacing w:val="-13"/>
        </w:rPr>
        <w:t>019】6</w:t>
      </w:r>
      <w:r>
        <w:rPr>
          <w:rFonts w:ascii="FangSong" w:hAnsi="FangSong" w:eastAsia="FangSong" w:cs="FangSong"/>
          <w:sz w:val="28"/>
          <w:szCs w:val="28"/>
          <w:spacing w:val="6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3"/>
        </w:rPr>
        <w:t>号)</w:t>
      </w:r>
      <w:r>
        <w:rPr>
          <w:rFonts w:ascii="FangSong" w:hAnsi="FangSong" w:eastAsia="FangSong" w:cs="FangSong"/>
          <w:sz w:val="28"/>
          <w:szCs w:val="28"/>
          <w:spacing w:val="-1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3"/>
        </w:rPr>
        <w:t>、中等职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业学校公共基础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课《课程标准》2020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版、教育部</w:t>
      </w:r>
      <w:r>
        <w:rPr>
          <w:rFonts w:ascii="FangSong" w:hAnsi="FangSong" w:eastAsia="FangSong" w:cs="FangSong"/>
          <w:sz w:val="28"/>
          <w:szCs w:val="28"/>
          <w:spacing w:val="-4"/>
        </w:rPr>
        <w:t>《中等职业学校专</w:t>
      </w:r>
      <w:r>
        <w:rPr>
          <w:rFonts w:ascii="FangSong" w:hAnsi="FangSong" w:eastAsia="FangSong" w:cs="FangSong"/>
          <w:sz w:val="28"/>
          <w:szCs w:val="28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4"/>
        </w:rPr>
        <w:t>业教学标准》(试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行)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、《国务院办厅关于深化产教融合的若干意见》</w:t>
      </w:r>
      <w:r>
        <w:rPr>
          <w:rFonts w:ascii="FangSong" w:hAnsi="FangSong" w:eastAsia="FangSong" w:cs="FangSong"/>
          <w:sz w:val="28"/>
          <w:szCs w:val="28"/>
          <w:spacing w:val="1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《职业学校校企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合作促进办法》《教育部关于</w:t>
      </w:r>
      <w:r>
        <w:rPr>
          <w:rFonts w:ascii="FangSong" w:hAnsi="FangSong" w:eastAsia="FangSong" w:cs="FangSong"/>
          <w:sz w:val="28"/>
          <w:szCs w:val="28"/>
          <w:spacing w:val="5"/>
        </w:rPr>
        <w:t>印发&lt;全国职业院校</w:t>
      </w:r>
      <w:r>
        <w:rPr>
          <w:rFonts w:ascii="FangSong" w:hAnsi="FangSong" w:eastAsia="FangSong" w:cs="FangSong"/>
          <w:sz w:val="28"/>
          <w:szCs w:val="28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4"/>
        </w:rPr>
        <w:t>教师创新团队建设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方案&gt;</w:t>
      </w:r>
      <w:r>
        <w:rPr>
          <w:rFonts w:ascii="FangSong" w:hAnsi="FangSong" w:eastAsia="FangSong" w:cs="FangSong"/>
          <w:sz w:val="28"/>
          <w:szCs w:val="28"/>
          <w:spacing w:val="-3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的通知》(教师函【2019】</w:t>
      </w:r>
      <w:r>
        <w:rPr>
          <w:rFonts w:ascii="FangSong" w:hAnsi="FangSong" w:eastAsia="FangSong" w:cs="FangSong"/>
          <w:sz w:val="28"/>
          <w:szCs w:val="28"/>
          <w:spacing w:val="-5"/>
        </w:rPr>
        <w:t>4</w:t>
      </w:r>
      <w:r>
        <w:rPr>
          <w:rFonts w:ascii="FangSong" w:hAnsi="FangSong" w:eastAsia="FangSong" w:cs="FangSong"/>
          <w:sz w:val="28"/>
          <w:szCs w:val="28"/>
          <w:spacing w:val="7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号)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、《教育</w:t>
      </w:r>
      <w:r>
        <w:rPr>
          <w:rFonts w:ascii="FangSong" w:hAnsi="FangSong" w:eastAsia="FangSong" w:cs="FangSong"/>
          <w:sz w:val="28"/>
          <w:szCs w:val="28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12"/>
        </w:rPr>
        <w:t>部关于印发&lt;深化新时</w:t>
      </w:r>
      <w:r>
        <w:rPr>
          <w:rFonts w:ascii="FangSong" w:hAnsi="FangSong" w:eastAsia="FangSong" w:cs="FangSong"/>
          <w:sz w:val="28"/>
          <w:szCs w:val="28"/>
          <w:spacing w:val="-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代职业教育“双师型”教师队伍建设改革实施方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12"/>
        </w:rPr>
        <w:t>案&gt;</w:t>
      </w:r>
      <w:r>
        <w:rPr>
          <w:rFonts w:ascii="FangSong" w:hAnsi="FangSong" w:eastAsia="FangSong" w:cs="FangSong"/>
          <w:sz w:val="28"/>
          <w:szCs w:val="28"/>
          <w:spacing w:val="-3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的通知》(教师函</w:t>
      </w:r>
      <w:r>
        <w:rPr>
          <w:rFonts w:ascii="FangSong" w:hAnsi="FangSong" w:eastAsia="FangSong" w:cs="FangSong"/>
          <w:sz w:val="28"/>
          <w:szCs w:val="28"/>
          <w:spacing w:val="-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【2019】6</w:t>
      </w:r>
      <w:r>
        <w:rPr>
          <w:rFonts w:ascii="FangSong" w:hAnsi="FangSong" w:eastAsia="FangSong" w:cs="FangSong"/>
          <w:sz w:val="28"/>
          <w:szCs w:val="28"/>
          <w:spacing w:val="8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号)</w:t>
      </w:r>
      <w:r>
        <w:rPr>
          <w:rFonts w:ascii="FangSong" w:hAnsi="FangSong" w:eastAsia="FangSong" w:cs="FangSong"/>
          <w:sz w:val="28"/>
          <w:szCs w:val="28"/>
          <w:spacing w:val="-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、《教育部办公厅关于</w:t>
      </w:r>
      <w:r>
        <w:rPr>
          <w:rFonts w:ascii="FangSong" w:hAnsi="FangSong" w:eastAsia="FangSong" w:cs="FangSong"/>
          <w:sz w:val="28"/>
          <w:szCs w:val="28"/>
          <w:spacing w:val="-13"/>
        </w:rPr>
        <w:t>加强和改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5"/>
        </w:rPr>
        <w:t>进新时代中等职业学校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德育工作的意见》</w:t>
      </w:r>
      <w:r>
        <w:rPr>
          <w:rFonts w:ascii="FangSong" w:hAnsi="FangSong" w:eastAsia="FangSong" w:cs="FangSong"/>
          <w:sz w:val="28"/>
          <w:szCs w:val="28"/>
          <w:spacing w:val="-6"/>
        </w:rPr>
        <w:t>(教职成厅函【2019】7</w:t>
      </w:r>
      <w:r>
        <w:rPr>
          <w:rFonts w:ascii="FangSong" w:hAnsi="FangSong" w:eastAsia="FangSong" w:cs="FangSong"/>
          <w:sz w:val="28"/>
          <w:szCs w:val="28"/>
          <w:spacing w:val="7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号)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8"/>
        </w:rPr>
        <w:t>、《职业院校教材管理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办法》《教育部等八部门关于印发职业学校学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6"/>
        </w:rPr>
        <w:t>生实习管理规定》的通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知(教职成【2021】4</w:t>
      </w:r>
      <w:r>
        <w:rPr>
          <w:rFonts w:ascii="FangSong" w:hAnsi="FangSong" w:eastAsia="FangSong" w:cs="FangSong"/>
          <w:sz w:val="28"/>
          <w:szCs w:val="28"/>
          <w:spacing w:val="10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号)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、《教育部关于印</w:t>
      </w:r>
      <w:r>
        <w:rPr>
          <w:rFonts w:ascii="FangSong" w:hAnsi="FangSong" w:eastAsia="FangSong" w:cs="FangSong"/>
          <w:sz w:val="28"/>
          <w:szCs w:val="28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4"/>
        </w:rPr>
        <w:t>发职业教育专业目录(2021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年)的通知》</w:t>
      </w:r>
      <w:r>
        <w:rPr>
          <w:rFonts w:ascii="FangSong" w:hAnsi="FangSong" w:eastAsia="FangSong" w:cs="FangSong"/>
          <w:sz w:val="28"/>
          <w:szCs w:val="28"/>
          <w:spacing w:val="-8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(教</w:t>
      </w:r>
      <w:r>
        <w:rPr>
          <w:rFonts w:ascii="FangSong" w:hAnsi="FangSong" w:eastAsia="FangSong" w:cs="FangSong"/>
          <w:sz w:val="28"/>
          <w:szCs w:val="28"/>
          <w:spacing w:val="-5"/>
        </w:rPr>
        <w:t>职成【2021】2</w:t>
      </w:r>
      <w:r>
        <w:rPr>
          <w:rFonts w:ascii="FangSong" w:hAnsi="FangSong" w:eastAsia="FangSong" w:cs="FangSong"/>
          <w:sz w:val="28"/>
          <w:szCs w:val="28"/>
          <w:spacing w:val="10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号)、《</w:t>
      </w:r>
      <w:r>
        <w:rPr>
          <w:rFonts w:ascii="FangSong" w:hAnsi="FangSong" w:eastAsia="FangSong" w:cs="FangSong"/>
          <w:sz w:val="28"/>
          <w:szCs w:val="28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7"/>
        </w:rPr>
        <w:t>教育部关于印发&lt;职业教育专业目录（2022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年）&gt;的通知》(教职成【2</w:t>
      </w:r>
      <w:r>
        <w:rPr>
          <w:rFonts w:ascii="FangSong" w:hAnsi="FangSong" w:eastAsia="FangSong" w:cs="FangSong"/>
          <w:sz w:val="28"/>
          <w:szCs w:val="28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7"/>
        </w:rPr>
        <w:t>022】2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号)、《职业教育专业简介（2022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年修订）》和《职业院校教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2"/>
        </w:rPr>
        <w:t>材管理办法》结合学校实际情况和当地就业市场情况编制的。</w:t>
      </w:r>
    </w:p>
    <w:p>
      <w:pPr>
        <w:ind w:left="52" w:right="26" w:firstLine="580"/>
        <w:spacing w:before="17" w:line="359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为确保人才培养方案的时效性和实用性，我校于202</w:t>
      </w:r>
      <w:r>
        <w:rPr>
          <w:rFonts w:ascii="FangSong" w:hAnsi="FangSong" w:eastAsia="FangSong" w:cs="FangSong"/>
          <w:sz w:val="28"/>
          <w:szCs w:val="28"/>
          <w:spacing w:val="-3"/>
        </w:rPr>
        <w:t>5</w:t>
      </w:r>
      <w:r>
        <w:rPr>
          <w:rFonts w:ascii="FangSong" w:hAnsi="FangSong" w:eastAsia="FangSong" w:cs="FangSong"/>
          <w:sz w:val="28"/>
          <w:szCs w:val="28"/>
          <w:spacing w:val="8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年</w:t>
      </w:r>
      <w:r>
        <w:rPr>
          <w:rFonts w:ascii="FangSong" w:hAnsi="FangSong" w:eastAsia="FangSong" w:cs="FangSong"/>
          <w:sz w:val="28"/>
          <w:szCs w:val="28"/>
          <w:spacing w:val="-3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1</w:t>
      </w:r>
      <w:r>
        <w:rPr>
          <w:rFonts w:ascii="FangSong" w:hAnsi="FangSong" w:eastAsia="FangSong" w:cs="FangSong"/>
          <w:sz w:val="28"/>
          <w:szCs w:val="28"/>
          <w:spacing w:val="10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月开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展了专业调研工作，深入调研了计算机应用领域的相关企业、兄弟院校</w:t>
      </w:r>
      <w:r>
        <w:rPr>
          <w:rFonts w:ascii="FangSong" w:hAnsi="FangSong" w:eastAsia="FangSong" w:cs="FangSong"/>
          <w:sz w:val="28"/>
          <w:szCs w:val="28"/>
          <w:spacing w:val="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3"/>
        </w:rPr>
        <w:t>以及“1+X</w:t>
      </w:r>
      <w:r>
        <w:rPr>
          <w:rFonts w:ascii="FangSong" w:hAnsi="FangSong" w:eastAsia="FangSong" w:cs="FangSong"/>
          <w:sz w:val="28"/>
          <w:szCs w:val="28"/>
          <w:spacing w:val="-2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3"/>
        </w:rPr>
        <w:t>”证书试点情况。通过广泛的调研，深入了解了行业发展的新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7"/>
        </w:rPr>
        <w:t>趋势、企业用人的新需求以及职业教育的新动向。按照“</w:t>
      </w:r>
      <w:r>
        <w:rPr>
          <w:rFonts w:ascii="FangSong" w:hAnsi="FangSong" w:eastAsia="FangSong" w:cs="FangSong"/>
          <w:sz w:val="28"/>
          <w:szCs w:val="28"/>
          <w:spacing w:val="-8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7"/>
        </w:rPr>
        <w:t>岗课赛证</w:t>
      </w:r>
      <w:r>
        <w:rPr>
          <w:rFonts w:ascii="FangSong" w:hAnsi="FangSong" w:eastAsia="FangSong" w:cs="FangSong"/>
          <w:sz w:val="28"/>
          <w:szCs w:val="28"/>
          <w:spacing w:val="-10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7"/>
        </w:rPr>
        <w:t>”要求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重构了专业课程体系，进一步完善了专业人才培养方案。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计算</w:t>
      </w:r>
      <w:r>
        <w:rPr>
          <w:rFonts w:ascii="FangSong" w:hAnsi="FangSong" w:eastAsia="FangSong" w:cs="FangSong"/>
          <w:sz w:val="28"/>
          <w:szCs w:val="28"/>
          <w:spacing w:val="-2"/>
        </w:rPr>
        <w:t>机应用</w:t>
      </w:r>
    </w:p>
    <w:p>
      <w:pPr>
        <w:spacing w:line="359" w:lineRule="auto"/>
        <w:sectPr>
          <w:pgSz w:w="11906" w:h="16840"/>
          <w:pgMar w:top="1431" w:right="1530" w:bottom="0" w:left="1785" w:header="0" w:footer="0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52" w:firstLine="2"/>
        <w:spacing w:before="58" w:line="359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0"/>
        </w:rPr>
        <w:t>专业人才培养方案编写人员由行业企业专家、教科研人员、</w:t>
      </w:r>
      <w:r>
        <w:rPr>
          <w:rFonts w:ascii="FangSong" w:hAnsi="FangSong" w:eastAsia="FangSong" w:cs="FangSong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一线</w:t>
      </w:r>
      <w:r>
        <w:rPr>
          <w:rFonts w:ascii="FangSong" w:hAnsi="FangSong" w:eastAsia="FangSong" w:cs="FangSong"/>
          <w:sz w:val="28"/>
          <w:szCs w:val="28"/>
          <w:spacing w:val="-11"/>
        </w:rPr>
        <w:t>教师和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学生(毕业生)代表组成的专业建设组，共同开展了计算机应用专业人才</w:t>
      </w:r>
      <w:r>
        <w:rPr>
          <w:rFonts w:ascii="FangSong" w:hAnsi="FangSong" w:eastAsia="FangSong" w:cs="FangSong"/>
          <w:sz w:val="28"/>
          <w:szCs w:val="28"/>
          <w:spacing w:val="1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培养方案制(修)订工作。下表计算机应用专业人才培养方案编制单位与</w:t>
      </w:r>
      <w:r>
        <w:rPr>
          <w:rFonts w:ascii="FangSong" w:hAnsi="FangSong" w:eastAsia="FangSong" w:cs="FangSong"/>
          <w:sz w:val="28"/>
          <w:szCs w:val="28"/>
          <w:spacing w:val="1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人员花名表。</w:t>
      </w:r>
    </w:p>
    <w:p>
      <w:pPr>
        <w:spacing w:line="359" w:lineRule="auto"/>
        <w:sectPr>
          <w:pgSz w:w="11906" w:h="16840"/>
          <w:pgMar w:top="1415" w:right="1564" w:bottom="0" w:left="1785" w:header="0" w:footer="0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pStyle w:val="BodyText"/>
        <w:spacing w:line="309" w:lineRule="auto"/>
        <w:rPr/>
      </w:pPr>
      <w:r/>
    </w:p>
    <w:p>
      <w:pPr>
        <w:pStyle w:val="BodyText"/>
        <w:spacing w:line="309" w:lineRule="auto"/>
        <w:rPr/>
      </w:pPr>
      <w:r/>
    </w:p>
    <w:p>
      <w:pPr>
        <w:ind w:left="742"/>
        <w:spacing w:before="9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2"/>
        </w:rPr>
        <w:t>表</w:t>
      </w:r>
      <w:r>
        <w:rPr>
          <w:rFonts w:ascii="SimHei" w:hAnsi="SimHei" w:eastAsia="SimHei" w:cs="SimHei"/>
          <w:sz w:val="28"/>
          <w:szCs w:val="28"/>
          <w:spacing w:val="-33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2"/>
        </w:rPr>
        <w:t>1</w:t>
      </w:r>
      <w:r>
        <w:rPr>
          <w:rFonts w:ascii="SimHei" w:hAnsi="SimHei" w:eastAsia="SimHei" w:cs="SimHei"/>
          <w:sz w:val="28"/>
          <w:szCs w:val="28"/>
          <w:spacing w:val="-2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2"/>
        </w:rPr>
        <w:t>计算机应用专业人才培养方案编制单位与人员花名表</w:t>
      </w:r>
    </w:p>
    <w:p>
      <w:pPr>
        <w:spacing w:line="240" w:lineRule="exact"/>
        <w:rPr/>
      </w:pPr>
      <w:r/>
    </w:p>
    <w:tbl>
      <w:tblPr>
        <w:tblStyle w:val="TableNormal"/>
        <w:tblW w:w="852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07"/>
        <w:gridCol w:w="2203"/>
        <w:gridCol w:w="1721"/>
        <w:gridCol w:w="1701"/>
        <w:gridCol w:w="1188"/>
      </w:tblGrid>
      <w:tr>
        <w:trPr>
          <w:trHeight w:val="489" w:hRule="atLeast"/>
        </w:trPr>
        <w:tc>
          <w:tcPr>
            <w:tcW w:w="1707" w:type="dxa"/>
            <w:vAlign w:val="top"/>
          </w:tcPr>
          <w:p>
            <w:pPr>
              <w:pStyle w:val="TableText"/>
              <w:ind w:left="118"/>
              <w:spacing w:before="183" w:line="219" w:lineRule="auto"/>
              <w:rPr/>
            </w:pPr>
            <w:r>
              <w:rPr>
                <w:b/>
                <w:bCs/>
                <w:spacing w:val="-5"/>
              </w:rPr>
              <w:t>单位类型</w:t>
            </w:r>
          </w:p>
        </w:tc>
        <w:tc>
          <w:tcPr>
            <w:tcW w:w="2203" w:type="dxa"/>
            <w:vAlign w:val="top"/>
          </w:tcPr>
          <w:p>
            <w:pPr>
              <w:pStyle w:val="TableText"/>
              <w:ind w:left="115"/>
              <w:spacing w:before="183" w:line="220" w:lineRule="auto"/>
              <w:rPr/>
            </w:pPr>
            <w:r>
              <w:rPr>
                <w:b/>
                <w:bCs/>
                <w:spacing w:val="-5"/>
              </w:rPr>
              <w:t>单位名称</w:t>
            </w:r>
          </w:p>
        </w:tc>
        <w:tc>
          <w:tcPr>
            <w:tcW w:w="1721" w:type="dxa"/>
            <w:vAlign w:val="top"/>
          </w:tcPr>
          <w:p>
            <w:pPr>
              <w:pStyle w:val="TableText"/>
              <w:ind w:left="118"/>
              <w:spacing w:before="183" w:line="219" w:lineRule="auto"/>
              <w:rPr/>
            </w:pPr>
            <w:r>
              <w:rPr>
                <w:b/>
                <w:bCs/>
                <w:spacing w:val="-4"/>
              </w:rPr>
              <w:t>参编人员姓名</w:t>
            </w:r>
          </w:p>
        </w:tc>
        <w:tc>
          <w:tcPr>
            <w:tcW w:w="1701" w:type="dxa"/>
            <w:vAlign w:val="top"/>
          </w:tcPr>
          <w:p>
            <w:pPr>
              <w:pStyle w:val="TableText"/>
              <w:ind w:left="116"/>
              <w:spacing w:before="183" w:line="219" w:lineRule="auto"/>
              <w:rPr/>
            </w:pPr>
            <w:r>
              <w:rPr>
                <w:b/>
                <w:bCs/>
                <w:spacing w:val="-4"/>
              </w:rPr>
              <w:t>专业技术职务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20"/>
              <w:spacing w:before="183" w:line="219" w:lineRule="auto"/>
              <w:rPr/>
            </w:pPr>
            <w:r>
              <w:rPr>
                <w:b/>
                <w:bCs/>
                <w:spacing w:val="-6"/>
              </w:rPr>
              <w:t>行政职务</w:t>
            </w:r>
          </w:p>
        </w:tc>
      </w:tr>
      <w:tr>
        <w:trPr>
          <w:trHeight w:val="484" w:hRule="atLeast"/>
        </w:trPr>
        <w:tc>
          <w:tcPr>
            <w:tcW w:w="1707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5"/>
              <w:spacing w:before="78" w:line="219" w:lineRule="auto"/>
              <w:rPr/>
            </w:pPr>
            <w:r>
              <w:rPr>
                <w:spacing w:val="-4"/>
              </w:rPr>
              <w:t>学校教师</w:t>
            </w:r>
          </w:p>
        </w:tc>
        <w:tc>
          <w:tcPr>
            <w:tcW w:w="2203" w:type="dxa"/>
            <w:vAlign w:val="top"/>
          </w:tcPr>
          <w:p>
            <w:pPr>
              <w:pStyle w:val="TableText"/>
              <w:ind w:left="269"/>
              <w:spacing w:before="178" w:line="220" w:lineRule="auto"/>
              <w:rPr/>
            </w:pPr>
            <w:r>
              <w:rPr>
                <w:spacing w:val="-2"/>
              </w:rPr>
              <w:t>洪洞县职业中学</w:t>
            </w:r>
          </w:p>
        </w:tc>
        <w:tc>
          <w:tcPr>
            <w:tcW w:w="1721" w:type="dxa"/>
            <w:vAlign w:val="top"/>
          </w:tcPr>
          <w:p>
            <w:pPr>
              <w:pStyle w:val="TableText"/>
              <w:ind w:left="513"/>
              <w:spacing w:before="178" w:line="220" w:lineRule="auto"/>
              <w:rPr/>
            </w:pPr>
            <w:r>
              <w:rPr>
                <w:spacing w:val="-6"/>
              </w:rPr>
              <w:t>张小琴</w:t>
            </w:r>
          </w:p>
        </w:tc>
        <w:tc>
          <w:tcPr>
            <w:tcW w:w="1701" w:type="dxa"/>
            <w:vAlign w:val="top"/>
          </w:tcPr>
          <w:p>
            <w:pPr>
              <w:pStyle w:val="TableText"/>
              <w:ind w:left="504"/>
              <w:spacing w:before="179" w:line="219" w:lineRule="auto"/>
              <w:rPr/>
            </w:pPr>
            <w:r>
              <w:rPr>
                <w:spacing w:val="-5"/>
              </w:rPr>
              <w:t>副高级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24"/>
              <w:spacing w:before="179" w:line="219" w:lineRule="auto"/>
              <w:rPr/>
            </w:pPr>
            <w:r>
              <w:rPr>
                <w:spacing w:val="-4"/>
              </w:rPr>
              <w:t>教研组长</w:t>
            </w:r>
          </w:p>
        </w:tc>
      </w:tr>
      <w:tr>
        <w:trPr>
          <w:trHeight w:val="484" w:hRule="atLeast"/>
        </w:trPr>
        <w:tc>
          <w:tcPr>
            <w:tcW w:w="17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3" w:type="dxa"/>
            <w:vAlign w:val="top"/>
          </w:tcPr>
          <w:p>
            <w:pPr>
              <w:pStyle w:val="TableText"/>
              <w:ind w:left="269"/>
              <w:spacing w:before="179" w:line="220" w:lineRule="auto"/>
              <w:rPr/>
            </w:pPr>
            <w:r>
              <w:rPr>
                <w:spacing w:val="-2"/>
              </w:rPr>
              <w:t>洪洞县职业中学</w:t>
            </w:r>
          </w:p>
        </w:tc>
        <w:tc>
          <w:tcPr>
            <w:tcW w:w="1721" w:type="dxa"/>
            <w:vAlign w:val="top"/>
          </w:tcPr>
          <w:p>
            <w:pPr>
              <w:pStyle w:val="TableText"/>
              <w:ind w:left="509"/>
              <w:spacing w:before="179" w:line="222" w:lineRule="auto"/>
              <w:rPr/>
            </w:pPr>
            <w:r>
              <w:rPr>
                <w:spacing w:val="-4"/>
              </w:rPr>
              <w:t>罗国飞</w:t>
            </w:r>
          </w:p>
        </w:tc>
        <w:tc>
          <w:tcPr>
            <w:tcW w:w="1701" w:type="dxa"/>
            <w:vAlign w:val="top"/>
          </w:tcPr>
          <w:p>
            <w:pPr>
              <w:pStyle w:val="TableText"/>
              <w:ind w:left="504"/>
              <w:spacing w:before="179" w:line="219" w:lineRule="auto"/>
              <w:rPr/>
            </w:pPr>
            <w:r>
              <w:rPr>
                <w:spacing w:val="-5"/>
              </w:rPr>
              <w:t>副高级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22"/>
              <w:spacing w:before="179" w:line="219" w:lineRule="auto"/>
              <w:rPr/>
            </w:pPr>
            <w:r>
              <w:rPr>
                <w:spacing w:val="-3"/>
              </w:rPr>
              <w:t>专业教师</w:t>
            </w:r>
          </w:p>
        </w:tc>
      </w:tr>
      <w:tr>
        <w:trPr>
          <w:trHeight w:val="485" w:hRule="atLeast"/>
        </w:trPr>
        <w:tc>
          <w:tcPr>
            <w:tcW w:w="17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3" w:type="dxa"/>
            <w:vAlign w:val="top"/>
          </w:tcPr>
          <w:p>
            <w:pPr>
              <w:pStyle w:val="TableText"/>
              <w:ind w:left="269"/>
              <w:spacing w:before="179" w:line="220" w:lineRule="auto"/>
              <w:rPr/>
            </w:pPr>
            <w:r>
              <w:rPr>
                <w:spacing w:val="-2"/>
              </w:rPr>
              <w:t>洪洞县职业中学</w:t>
            </w:r>
          </w:p>
        </w:tc>
        <w:tc>
          <w:tcPr>
            <w:tcW w:w="1721" w:type="dxa"/>
            <w:vAlign w:val="top"/>
          </w:tcPr>
          <w:p>
            <w:pPr>
              <w:pStyle w:val="TableText"/>
              <w:ind w:left="510"/>
              <w:spacing w:before="179" w:line="220" w:lineRule="auto"/>
              <w:rPr/>
            </w:pPr>
            <w:r>
              <w:rPr>
                <w:spacing w:val="-5"/>
              </w:rPr>
              <w:t>樊福珍</w:t>
            </w:r>
          </w:p>
        </w:tc>
        <w:tc>
          <w:tcPr>
            <w:tcW w:w="1701" w:type="dxa"/>
            <w:vAlign w:val="top"/>
          </w:tcPr>
          <w:p>
            <w:pPr>
              <w:pStyle w:val="TableText"/>
              <w:ind w:left="619"/>
              <w:spacing w:before="180" w:line="219" w:lineRule="auto"/>
              <w:rPr/>
            </w:pPr>
            <w:r>
              <w:rPr>
                <w:spacing w:val="-5"/>
              </w:rPr>
              <w:t>讲师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22"/>
              <w:spacing w:before="180" w:line="219" w:lineRule="auto"/>
              <w:rPr/>
            </w:pPr>
            <w:r>
              <w:rPr>
                <w:spacing w:val="-3"/>
              </w:rPr>
              <w:t>专业教师</w:t>
            </w:r>
          </w:p>
        </w:tc>
      </w:tr>
      <w:tr>
        <w:trPr>
          <w:trHeight w:val="485" w:hRule="atLeast"/>
        </w:trPr>
        <w:tc>
          <w:tcPr>
            <w:tcW w:w="17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3" w:type="dxa"/>
            <w:vAlign w:val="top"/>
          </w:tcPr>
          <w:p>
            <w:pPr>
              <w:pStyle w:val="TableText"/>
              <w:ind w:left="269"/>
              <w:spacing w:before="181" w:line="220" w:lineRule="auto"/>
              <w:rPr/>
            </w:pPr>
            <w:r>
              <w:rPr>
                <w:spacing w:val="-2"/>
              </w:rPr>
              <w:t>洪洞县职业中学</w:t>
            </w:r>
          </w:p>
        </w:tc>
        <w:tc>
          <w:tcPr>
            <w:tcW w:w="1721" w:type="dxa"/>
            <w:vAlign w:val="top"/>
          </w:tcPr>
          <w:p>
            <w:pPr>
              <w:pStyle w:val="TableText"/>
              <w:ind w:left="513"/>
              <w:spacing w:before="182" w:line="219" w:lineRule="auto"/>
              <w:rPr/>
            </w:pPr>
            <w:r>
              <w:rPr>
                <w:spacing w:val="-6"/>
              </w:rPr>
              <w:t>常肖飞</w:t>
            </w:r>
          </w:p>
        </w:tc>
        <w:tc>
          <w:tcPr>
            <w:tcW w:w="1701" w:type="dxa"/>
            <w:vAlign w:val="top"/>
          </w:tcPr>
          <w:p>
            <w:pPr>
              <w:pStyle w:val="TableText"/>
              <w:ind w:left="619"/>
              <w:spacing w:before="182" w:line="219" w:lineRule="auto"/>
              <w:rPr/>
            </w:pPr>
            <w:r>
              <w:rPr>
                <w:spacing w:val="-5"/>
              </w:rPr>
              <w:t>讲师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22"/>
              <w:spacing w:before="182" w:line="219" w:lineRule="auto"/>
              <w:rPr/>
            </w:pPr>
            <w:r>
              <w:rPr>
                <w:spacing w:val="-3"/>
              </w:rPr>
              <w:t>专业教师</w:t>
            </w:r>
          </w:p>
        </w:tc>
      </w:tr>
      <w:tr>
        <w:trPr>
          <w:trHeight w:val="485" w:hRule="atLeast"/>
        </w:trPr>
        <w:tc>
          <w:tcPr>
            <w:tcW w:w="17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3" w:type="dxa"/>
            <w:vAlign w:val="top"/>
          </w:tcPr>
          <w:p>
            <w:pPr>
              <w:pStyle w:val="TableText"/>
              <w:ind w:left="269"/>
              <w:spacing w:before="181" w:line="220" w:lineRule="auto"/>
              <w:rPr/>
            </w:pPr>
            <w:r>
              <w:rPr>
                <w:spacing w:val="-2"/>
              </w:rPr>
              <w:t>洪洞县职业中学</w:t>
            </w:r>
          </w:p>
        </w:tc>
        <w:tc>
          <w:tcPr>
            <w:tcW w:w="1721" w:type="dxa"/>
            <w:vAlign w:val="top"/>
          </w:tcPr>
          <w:p>
            <w:pPr>
              <w:pStyle w:val="TableText"/>
              <w:ind w:left="633"/>
              <w:spacing w:before="181" w:line="219" w:lineRule="auto"/>
              <w:rPr/>
            </w:pPr>
            <w:r>
              <w:rPr>
                <w:spacing w:val="-8"/>
              </w:rPr>
              <w:t>高敏</w:t>
            </w:r>
          </w:p>
        </w:tc>
        <w:tc>
          <w:tcPr>
            <w:tcW w:w="1701" w:type="dxa"/>
            <w:vAlign w:val="top"/>
          </w:tcPr>
          <w:p>
            <w:pPr>
              <w:pStyle w:val="TableText"/>
              <w:ind w:left="379"/>
              <w:spacing w:before="181" w:line="219" w:lineRule="auto"/>
              <w:rPr/>
            </w:pPr>
            <w:r>
              <w:rPr>
                <w:spacing w:val="-3"/>
              </w:rPr>
              <w:t>助理讲师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22"/>
              <w:spacing w:before="181" w:line="219" w:lineRule="auto"/>
              <w:rPr/>
            </w:pPr>
            <w:r>
              <w:rPr>
                <w:spacing w:val="-3"/>
              </w:rPr>
              <w:t>专业教师</w:t>
            </w:r>
          </w:p>
        </w:tc>
      </w:tr>
      <w:tr>
        <w:trPr>
          <w:trHeight w:val="485" w:hRule="atLeast"/>
        </w:trPr>
        <w:tc>
          <w:tcPr>
            <w:tcW w:w="17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3" w:type="dxa"/>
            <w:vAlign w:val="top"/>
          </w:tcPr>
          <w:p>
            <w:pPr>
              <w:pStyle w:val="TableText"/>
              <w:ind w:left="269"/>
              <w:spacing w:before="181" w:line="220" w:lineRule="auto"/>
              <w:rPr/>
            </w:pPr>
            <w:r>
              <w:rPr>
                <w:spacing w:val="-2"/>
              </w:rPr>
              <w:t>洪洞县职业中学</w:t>
            </w:r>
          </w:p>
        </w:tc>
        <w:tc>
          <w:tcPr>
            <w:tcW w:w="1721" w:type="dxa"/>
            <w:vAlign w:val="top"/>
          </w:tcPr>
          <w:p>
            <w:pPr>
              <w:pStyle w:val="TableText"/>
              <w:ind w:left="509"/>
              <w:spacing w:before="181" w:line="220" w:lineRule="auto"/>
              <w:rPr/>
            </w:pPr>
            <w:r>
              <w:rPr>
                <w:spacing w:val="-4"/>
              </w:rPr>
              <w:t>李志芳</w:t>
            </w:r>
          </w:p>
        </w:tc>
        <w:tc>
          <w:tcPr>
            <w:tcW w:w="1701" w:type="dxa"/>
            <w:vAlign w:val="top"/>
          </w:tcPr>
          <w:p>
            <w:pPr>
              <w:pStyle w:val="TableText"/>
              <w:ind w:left="504"/>
              <w:spacing w:before="181" w:line="219" w:lineRule="auto"/>
              <w:rPr/>
            </w:pPr>
            <w:r>
              <w:rPr>
                <w:spacing w:val="-5"/>
              </w:rPr>
              <w:t>副高级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24"/>
              <w:spacing w:before="181" w:line="219" w:lineRule="auto"/>
              <w:rPr/>
            </w:pPr>
            <w:r>
              <w:rPr>
                <w:spacing w:val="-4"/>
              </w:rPr>
              <w:t>教务主任</w:t>
            </w:r>
          </w:p>
        </w:tc>
      </w:tr>
      <w:tr>
        <w:trPr>
          <w:trHeight w:val="485" w:hRule="atLeast"/>
        </w:trPr>
        <w:tc>
          <w:tcPr>
            <w:tcW w:w="17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3" w:type="dxa"/>
            <w:vAlign w:val="top"/>
          </w:tcPr>
          <w:p>
            <w:pPr>
              <w:pStyle w:val="TableText"/>
              <w:ind w:left="269"/>
              <w:spacing w:before="180" w:line="220" w:lineRule="auto"/>
              <w:rPr/>
            </w:pPr>
            <w:r>
              <w:rPr>
                <w:spacing w:val="-2"/>
              </w:rPr>
              <w:t>洪洞县职业中学</w:t>
            </w:r>
          </w:p>
        </w:tc>
        <w:tc>
          <w:tcPr>
            <w:tcW w:w="1721" w:type="dxa"/>
            <w:vAlign w:val="top"/>
          </w:tcPr>
          <w:p>
            <w:pPr>
              <w:pStyle w:val="TableText"/>
              <w:ind w:left="629"/>
              <w:spacing w:before="181" w:line="219" w:lineRule="auto"/>
              <w:rPr/>
            </w:pPr>
            <w:r>
              <w:rPr>
                <w:spacing w:val="-6"/>
              </w:rPr>
              <w:t>王涛</w:t>
            </w:r>
          </w:p>
        </w:tc>
        <w:tc>
          <w:tcPr>
            <w:tcW w:w="1701" w:type="dxa"/>
            <w:vAlign w:val="top"/>
          </w:tcPr>
          <w:p>
            <w:pPr>
              <w:pStyle w:val="TableText"/>
              <w:ind w:left="379"/>
              <w:spacing w:before="181" w:line="219" w:lineRule="auto"/>
              <w:rPr/>
            </w:pPr>
            <w:r>
              <w:rPr>
                <w:spacing w:val="-3"/>
              </w:rPr>
              <w:t>助理讲师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24"/>
              <w:spacing w:before="180" w:line="219" w:lineRule="auto"/>
              <w:rPr/>
            </w:pPr>
            <w:r>
              <w:rPr>
                <w:spacing w:val="-4"/>
              </w:rPr>
              <w:t>教务干事</w:t>
            </w:r>
          </w:p>
        </w:tc>
      </w:tr>
      <w:tr>
        <w:trPr>
          <w:trHeight w:val="485" w:hRule="atLeast"/>
        </w:trPr>
        <w:tc>
          <w:tcPr>
            <w:tcW w:w="1707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8" w:line="219" w:lineRule="auto"/>
              <w:rPr/>
            </w:pPr>
            <w:r>
              <w:rPr>
                <w:spacing w:val="-3"/>
              </w:rPr>
              <w:t>毕业生代表</w:t>
            </w:r>
          </w:p>
        </w:tc>
        <w:tc>
          <w:tcPr>
            <w:tcW w:w="2203" w:type="dxa"/>
            <w:vAlign w:val="top"/>
          </w:tcPr>
          <w:p>
            <w:pPr>
              <w:pStyle w:val="TableText"/>
              <w:ind w:left="280"/>
              <w:spacing w:before="180" w:line="219" w:lineRule="auto"/>
              <w:rPr/>
            </w:pPr>
            <w:r>
              <w:rPr>
                <w:spacing w:val="-4"/>
              </w:rPr>
              <w:t>临汾市建设银行</w:t>
            </w:r>
          </w:p>
        </w:tc>
        <w:tc>
          <w:tcPr>
            <w:tcW w:w="1721" w:type="dxa"/>
            <w:vAlign w:val="top"/>
          </w:tcPr>
          <w:p>
            <w:pPr>
              <w:pStyle w:val="TableText"/>
              <w:ind w:left="511"/>
              <w:spacing w:before="180" w:line="219" w:lineRule="auto"/>
              <w:rPr/>
            </w:pPr>
            <w:r>
              <w:rPr>
                <w:spacing w:val="-5"/>
              </w:rPr>
              <w:t>郑昕昕</w:t>
            </w:r>
          </w:p>
        </w:tc>
        <w:tc>
          <w:tcPr>
            <w:tcW w:w="17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362"/>
              <w:spacing w:before="179" w:line="221" w:lineRule="auto"/>
              <w:rPr/>
            </w:pPr>
            <w:r>
              <w:rPr>
                <w:spacing w:val="-6"/>
              </w:rPr>
              <w:t>职员</w:t>
            </w:r>
          </w:p>
        </w:tc>
      </w:tr>
      <w:tr>
        <w:trPr>
          <w:trHeight w:val="964" w:hRule="atLeast"/>
        </w:trPr>
        <w:tc>
          <w:tcPr>
            <w:tcW w:w="17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3" w:type="dxa"/>
            <w:vAlign w:val="top"/>
          </w:tcPr>
          <w:p>
            <w:pPr>
              <w:pStyle w:val="TableText"/>
              <w:ind w:left="874" w:right="140" w:hanging="714"/>
              <w:spacing w:before="179" w:line="298" w:lineRule="auto"/>
              <w:rPr/>
            </w:pPr>
            <w:r>
              <w:rPr>
                <w:spacing w:val="-3"/>
              </w:rPr>
              <w:t>临汾顶尖教育科技</w:t>
            </w:r>
            <w:r>
              <w:rPr/>
              <w:t xml:space="preserve"> </w:t>
            </w:r>
            <w:r>
              <w:rPr>
                <w:spacing w:val="-9"/>
              </w:rPr>
              <w:t>公司</w:t>
            </w:r>
          </w:p>
        </w:tc>
        <w:tc>
          <w:tcPr>
            <w:tcW w:w="1721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9"/>
              <w:spacing w:before="78" w:line="221" w:lineRule="auto"/>
              <w:rPr/>
            </w:pPr>
            <w:r>
              <w:rPr>
                <w:spacing w:val="-4"/>
              </w:rPr>
              <w:t>李圆圆</w:t>
            </w:r>
          </w:p>
        </w:tc>
        <w:tc>
          <w:tcPr>
            <w:tcW w:w="17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78" w:line="221" w:lineRule="auto"/>
              <w:rPr/>
            </w:pPr>
            <w:r>
              <w:rPr>
                <w:spacing w:val="-6"/>
              </w:rPr>
              <w:t>职员</w:t>
            </w:r>
          </w:p>
        </w:tc>
      </w:tr>
      <w:tr>
        <w:trPr>
          <w:trHeight w:val="964" w:hRule="atLeast"/>
        </w:trPr>
        <w:tc>
          <w:tcPr>
            <w:tcW w:w="1707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4"/>
              <w:spacing w:before="78" w:line="219" w:lineRule="auto"/>
              <w:rPr/>
            </w:pPr>
            <w:r>
              <w:rPr>
                <w:spacing w:val="-4"/>
              </w:rPr>
              <w:t>企业代表</w:t>
            </w:r>
          </w:p>
        </w:tc>
        <w:tc>
          <w:tcPr>
            <w:tcW w:w="2203" w:type="dxa"/>
            <w:vAlign w:val="top"/>
          </w:tcPr>
          <w:p>
            <w:pPr>
              <w:pStyle w:val="TableText"/>
              <w:ind w:left="150" w:right="140" w:hanging="1"/>
              <w:spacing w:before="181" w:line="297" w:lineRule="auto"/>
              <w:rPr/>
            </w:pPr>
            <w:r>
              <w:rPr>
                <w:spacing w:val="-2"/>
              </w:rPr>
              <w:t>洪洞虹昂文化产业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发展股份有限公司</w:t>
            </w:r>
          </w:p>
        </w:tc>
        <w:tc>
          <w:tcPr>
            <w:tcW w:w="1721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78" w:line="221" w:lineRule="auto"/>
              <w:rPr/>
            </w:pPr>
            <w:r>
              <w:rPr>
                <w:spacing w:val="-8"/>
              </w:rPr>
              <w:t>张斌</w:t>
            </w:r>
          </w:p>
        </w:tc>
        <w:tc>
          <w:tcPr>
            <w:tcW w:w="17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78" w:line="219" w:lineRule="auto"/>
              <w:rPr/>
            </w:pPr>
            <w:r>
              <w:rPr>
                <w:spacing w:val="-5"/>
              </w:rPr>
              <w:t>副主任</w:t>
            </w:r>
          </w:p>
        </w:tc>
      </w:tr>
      <w:tr>
        <w:trPr>
          <w:trHeight w:val="969" w:hRule="atLeast"/>
        </w:trPr>
        <w:tc>
          <w:tcPr>
            <w:tcW w:w="17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3" w:type="dxa"/>
            <w:vAlign w:val="top"/>
          </w:tcPr>
          <w:p>
            <w:pPr>
              <w:pStyle w:val="TableText"/>
              <w:ind w:left="389"/>
              <w:spacing w:before="183" w:line="219" w:lineRule="auto"/>
              <w:rPr/>
            </w:pPr>
            <w:r>
              <w:rPr>
                <w:spacing w:val="-2"/>
              </w:rPr>
              <w:t>洪洞海德印务</w:t>
            </w:r>
          </w:p>
          <w:p>
            <w:pPr>
              <w:pStyle w:val="TableText"/>
              <w:ind w:left="628"/>
              <w:spacing w:before="194" w:line="220" w:lineRule="auto"/>
              <w:rPr/>
            </w:pPr>
            <w:r>
              <w:rPr>
                <w:spacing w:val="-3"/>
              </w:rPr>
              <w:t>有限公司</w:t>
            </w:r>
          </w:p>
        </w:tc>
        <w:tc>
          <w:tcPr>
            <w:tcW w:w="1721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6"/>
              <w:spacing w:before="78" w:line="221" w:lineRule="auto"/>
              <w:rPr/>
            </w:pPr>
            <w:r>
              <w:rPr>
                <w:spacing w:val="-3"/>
              </w:rPr>
              <w:t>刘建国</w:t>
            </w:r>
          </w:p>
        </w:tc>
        <w:tc>
          <w:tcPr>
            <w:tcW w:w="17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/>
              <w:spacing w:before="78" w:line="220" w:lineRule="auto"/>
              <w:rPr/>
            </w:pPr>
            <w:r>
              <w:rPr>
                <w:spacing w:val="-3"/>
              </w:rPr>
              <w:t>人事经理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690" w:bottom="0" w:left="1690" w:header="0" w:footer="0" w:gutter="0"/>
        </w:sectPr>
        <w:rPr/>
      </w:pPr>
    </w:p>
    <w:p>
      <w:pPr>
        <w:ind w:left="2539"/>
        <w:spacing w:before="271" w:line="483" w:lineRule="exact"/>
        <w:outlineLvl w:val="0"/>
        <w:rPr>
          <w:rFonts w:ascii="SimSun" w:hAnsi="SimSun" w:eastAsia="SimSun" w:cs="SimSun"/>
          <w:sz w:val="35"/>
          <w:szCs w:val="35"/>
        </w:rPr>
      </w:pPr>
      <w:bookmarkStart w:name="bookmark1" w:id="1"/>
      <w:bookmarkEnd w:id="1"/>
      <w:bookmarkStart w:name="bookmark2" w:id="2"/>
      <w:bookmarkEnd w:id="2"/>
      <w:r>
        <w:rPr>
          <w:rFonts w:ascii="SimSun" w:hAnsi="SimSun" w:eastAsia="SimSun" w:cs="SimSun"/>
          <w:sz w:val="35"/>
          <w:szCs w:val="35"/>
          <w:b/>
          <w:bCs/>
          <w:spacing w:val="6"/>
          <w:position w:val="2"/>
        </w:rPr>
        <w:t>计算机应用专业人才培养方案</w:t>
      </w:r>
    </w:p>
    <w:p>
      <w:pPr>
        <w:pStyle w:val="BodyText"/>
        <w:spacing w:line="456" w:lineRule="auto"/>
        <w:rPr/>
      </w:pPr>
      <w:r/>
    </w:p>
    <w:p>
      <w:pPr>
        <w:ind w:left="1306"/>
        <w:spacing w:before="91" w:line="222" w:lineRule="auto"/>
        <w:outlineLvl w:val="0"/>
        <w:rPr>
          <w:rFonts w:ascii="SimHei" w:hAnsi="SimHei" w:eastAsia="SimHei" w:cs="SimHei"/>
          <w:sz w:val="28"/>
          <w:szCs w:val="28"/>
        </w:rPr>
      </w:pPr>
      <w:bookmarkStart w:name="bookmark26" w:id="3"/>
      <w:bookmarkEnd w:id="3"/>
      <w:r>
        <w:rPr>
          <w:rFonts w:ascii="SimHei" w:hAnsi="SimHei" w:eastAsia="SimHei" w:cs="SimHei"/>
          <w:sz w:val="28"/>
          <w:szCs w:val="28"/>
          <w:spacing w:val="-2"/>
        </w:rPr>
        <w:t>一、专业名称及代码</w:t>
      </w:r>
    </w:p>
    <w:p>
      <w:pPr>
        <w:ind w:left="1312"/>
        <w:spacing w:before="190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3"/>
        </w:rPr>
        <w:t>专业名称：计算机应用</w:t>
      </w:r>
    </w:p>
    <w:p>
      <w:pPr>
        <w:ind w:left="1312"/>
        <w:spacing w:before="143" w:line="22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专业代码：710201</w:t>
      </w:r>
    </w:p>
    <w:p>
      <w:pPr>
        <w:ind w:left="1306"/>
        <w:spacing w:before="331" w:line="222" w:lineRule="auto"/>
        <w:outlineLvl w:val="0"/>
        <w:rPr>
          <w:rFonts w:ascii="SimHei" w:hAnsi="SimHei" w:eastAsia="SimHei" w:cs="SimHei"/>
          <w:sz w:val="28"/>
          <w:szCs w:val="28"/>
        </w:rPr>
      </w:pPr>
      <w:bookmarkStart w:name="bookmark27" w:id="4"/>
      <w:bookmarkEnd w:id="4"/>
      <w:r>
        <w:rPr>
          <w:rFonts w:ascii="SimHei" w:hAnsi="SimHei" w:eastAsia="SimHei" w:cs="SimHei"/>
          <w:sz w:val="28"/>
          <w:szCs w:val="28"/>
          <w:spacing w:val="-3"/>
        </w:rPr>
        <w:t>二、入学要求</w:t>
      </w:r>
    </w:p>
    <w:p>
      <w:pPr>
        <w:ind w:left="1309"/>
        <w:spacing w:before="192" w:line="222" w:lineRule="auto"/>
        <w:rPr>
          <w:rFonts w:ascii="FangSong" w:hAnsi="FangSong" w:eastAsia="FangSong" w:cs="FangSong"/>
          <w:sz w:val="28"/>
          <w:szCs w:val="28"/>
        </w:rPr>
      </w:pPr>
      <w:bookmarkStart w:name="bookmark3" w:id="5"/>
      <w:bookmarkEnd w:id="5"/>
      <w:r>
        <w:rPr>
          <w:rFonts w:ascii="FangSong" w:hAnsi="FangSong" w:eastAsia="FangSong" w:cs="FangSong"/>
          <w:sz w:val="28"/>
          <w:szCs w:val="28"/>
          <w:spacing w:val="-2"/>
        </w:rPr>
        <w:t>初中毕业生或具有同等学力者</w:t>
      </w:r>
    </w:p>
    <w:p>
      <w:pPr>
        <w:pStyle w:val="BodyText"/>
        <w:spacing w:line="243" w:lineRule="auto"/>
        <w:rPr/>
      </w:pPr>
      <w:r/>
    </w:p>
    <w:p>
      <w:pPr>
        <w:ind w:left="1307"/>
        <w:spacing w:before="91" w:line="222" w:lineRule="auto"/>
        <w:outlineLvl w:val="0"/>
        <w:rPr>
          <w:rFonts w:ascii="SimHei" w:hAnsi="SimHei" w:eastAsia="SimHei" w:cs="SimHei"/>
          <w:sz w:val="28"/>
          <w:szCs w:val="28"/>
        </w:rPr>
      </w:pPr>
      <w:bookmarkStart w:name="bookmark28" w:id="6"/>
      <w:bookmarkEnd w:id="6"/>
      <w:r>
        <w:rPr>
          <w:rFonts w:ascii="SimHei" w:hAnsi="SimHei" w:eastAsia="SimHei" w:cs="SimHei"/>
          <w:sz w:val="28"/>
          <w:szCs w:val="28"/>
          <w:spacing w:val="-3"/>
        </w:rPr>
        <w:t>三、修业年限</w:t>
      </w:r>
    </w:p>
    <w:p>
      <w:pPr>
        <w:ind w:left="1309"/>
        <w:spacing w:before="191" w:line="223" w:lineRule="auto"/>
        <w:rPr>
          <w:rFonts w:ascii="FangSong" w:hAnsi="FangSong" w:eastAsia="FangSong" w:cs="FangSong"/>
          <w:sz w:val="28"/>
          <w:szCs w:val="28"/>
        </w:rPr>
      </w:pPr>
      <w:bookmarkStart w:name="bookmark4" w:id="7"/>
      <w:bookmarkEnd w:id="7"/>
      <w:r>
        <w:rPr>
          <w:rFonts w:ascii="FangSong" w:hAnsi="FangSong" w:eastAsia="FangSong" w:cs="FangSong"/>
          <w:sz w:val="28"/>
          <w:szCs w:val="28"/>
          <w:spacing w:val="6"/>
        </w:rPr>
        <w:t>基本修业年限3</w:t>
      </w:r>
      <w:r>
        <w:rPr>
          <w:rFonts w:ascii="FangSong" w:hAnsi="FangSong" w:eastAsia="FangSong" w:cs="FangSong"/>
          <w:sz w:val="28"/>
          <w:szCs w:val="28"/>
          <w:spacing w:val="-4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年</w:t>
      </w:r>
    </w:p>
    <w:p>
      <w:pPr>
        <w:pStyle w:val="BodyText"/>
        <w:spacing w:line="241" w:lineRule="auto"/>
        <w:rPr/>
      </w:pPr>
      <w:r/>
    </w:p>
    <w:p>
      <w:pPr>
        <w:ind w:left="1318"/>
        <w:spacing w:before="92" w:line="224" w:lineRule="auto"/>
        <w:outlineLvl w:val="0"/>
        <w:rPr>
          <w:rFonts w:ascii="SimHei" w:hAnsi="SimHei" w:eastAsia="SimHei" w:cs="SimHei"/>
          <w:sz w:val="28"/>
          <w:szCs w:val="28"/>
        </w:rPr>
      </w:pPr>
      <w:bookmarkStart w:name="bookmark29" w:id="8"/>
      <w:bookmarkEnd w:id="8"/>
      <w:r>
        <w:rPr>
          <w:rFonts w:ascii="SimHei" w:hAnsi="SimHei" w:eastAsia="SimHei" w:cs="SimHei"/>
          <w:sz w:val="28"/>
          <w:szCs w:val="28"/>
          <w:spacing w:val="-5"/>
        </w:rPr>
        <w:t>四、职业面向</w:t>
      </w:r>
    </w:p>
    <w:p>
      <w:pPr>
        <w:ind w:left="747" w:right="672" w:firstLine="562"/>
        <w:spacing w:before="188" w:line="317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3"/>
        </w:rPr>
        <w:t>本专业主要面向计算机维修工等职业，计算机软件与硬件操作、</w:t>
      </w:r>
      <w:r>
        <w:rPr>
          <w:rFonts w:ascii="FangSong" w:hAnsi="FangSong" w:eastAsia="FangSong" w:cs="FangSong"/>
          <w:sz w:val="28"/>
          <w:szCs w:val="28"/>
          <w:spacing w:val="1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信息管理工程技术等岗位（群）。见表</w:t>
      </w:r>
      <w:r>
        <w:rPr>
          <w:rFonts w:ascii="FangSong" w:hAnsi="FangSong" w:eastAsia="FangSong" w:cs="FangSong"/>
          <w:sz w:val="28"/>
          <w:szCs w:val="28"/>
          <w:spacing w:val="-4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1</w:t>
      </w:r>
    </w:p>
    <w:p>
      <w:pPr>
        <w:ind w:left="2691"/>
        <w:spacing w:before="239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表</w:t>
      </w:r>
      <w:r>
        <w:rPr>
          <w:rFonts w:ascii="SimHei" w:hAnsi="SimHei" w:eastAsia="SimHei" w:cs="SimHei"/>
          <w:sz w:val="28"/>
          <w:szCs w:val="28"/>
          <w:spacing w:val="-35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3"/>
        </w:rPr>
        <w:t>1</w:t>
      </w:r>
      <w:r>
        <w:rPr>
          <w:rFonts w:ascii="SimHei" w:hAnsi="SimHei" w:eastAsia="SimHei" w:cs="SimHei"/>
          <w:sz w:val="28"/>
          <w:szCs w:val="28"/>
          <w:spacing w:val="-3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3"/>
        </w:rPr>
        <w:t>计算机应用专业职业面向分析</w:t>
      </w:r>
    </w:p>
    <w:p>
      <w:pPr>
        <w:spacing w:line="240" w:lineRule="exact"/>
        <w:rPr/>
      </w:pPr>
      <w:r/>
    </w:p>
    <w:tbl>
      <w:tblPr>
        <w:tblStyle w:val="TableNormal"/>
        <w:tblW w:w="975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963"/>
        <w:gridCol w:w="1029"/>
        <w:gridCol w:w="1267"/>
        <w:gridCol w:w="1352"/>
        <w:gridCol w:w="1683"/>
        <w:gridCol w:w="1784"/>
        <w:gridCol w:w="1675"/>
      </w:tblGrid>
      <w:tr>
        <w:trPr>
          <w:trHeight w:val="1088" w:hRule="atLeast"/>
        </w:trPr>
        <w:tc>
          <w:tcPr>
            <w:tcW w:w="963" w:type="dxa"/>
            <w:vAlign w:val="top"/>
          </w:tcPr>
          <w:p>
            <w:pPr>
              <w:pStyle w:val="TableText"/>
              <w:ind w:left="306"/>
              <w:spacing w:before="140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6"/>
              </w:rPr>
              <w:t>所属</w:t>
            </w:r>
          </w:p>
          <w:p>
            <w:pPr>
              <w:pStyle w:val="TableText"/>
              <w:ind w:left="124"/>
              <w:spacing w:before="145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专业大类</w:t>
            </w:r>
          </w:p>
          <w:p>
            <w:pPr>
              <w:pStyle w:val="TableText"/>
              <w:ind w:left="133"/>
              <w:spacing w:before="146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7"/>
              </w:rPr>
              <w:t>（代码）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164" w:right="170" w:firstLine="172"/>
              <w:spacing w:before="139" w:line="32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6"/>
              </w:rPr>
              <w:t>所属</w:t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  <w:b/>
                <w:bCs/>
                <w:spacing w:val="23"/>
              </w:rPr>
              <w:t>专业类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b/>
                <w:bCs/>
                <w:spacing w:val="-10"/>
              </w:rPr>
              <w:t>（代码）</w:t>
            </w:r>
          </w:p>
        </w:tc>
        <w:tc>
          <w:tcPr>
            <w:tcW w:w="1267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58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3"/>
              </w:rPr>
              <w:t>对应行业</w:t>
            </w:r>
          </w:p>
          <w:p>
            <w:pPr>
              <w:pStyle w:val="TableText"/>
              <w:ind w:left="285"/>
              <w:spacing w:before="145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6"/>
              </w:rPr>
              <w:t>（代码）</w:t>
            </w:r>
          </w:p>
        </w:tc>
        <w:tc>
          <w:tcPr>
            <w:tcW w:w="135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59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3"/>
              </w:rPr>
              <w:t>主要职业类别</w:t>
            </w:r>
          </w:p>
          <w:p>
            <w:pPr>
              <w:pStyle w:val="TableText"/>
              <w:ind w:left="328"/>
              <w:spacing w:before="146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6"/>
              </w:rPr>
              <w:t>（代码）</w:t>
            </w:r>
          </w:p>
        </w:tc>
        <w:tc>
          <w:tcPr>
            <w:tcW w:w="168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/>
              <w:spacing w:before="59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3"/>
              </w:rPr>
              <w:t>主要岗位类别（或</w:t>
            </w:r>
          </w:p>
          <w:p>
            <w:pPr>
              <w:pStyle w:val="TableText"/>
              <w:ind w:left="395"/>
              <w:spacing w:before="146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3"/>
              </w:rPr>
              <w:t>技术领域）</w:t>
            </w:r>
          </w:p>
        </w:tc>
        <w:tc>
          <w:tcPr>
            <w:tcW w:w="178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 w:right="165" w:hanging="89"/>
              <w:spacing w:before="58" w:line="37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3"/>
              </w:rPr>
              <w:t>职业资格证书或职</w:t>
            </w:r>
            <w:r>
              <w:rPr>
                <w:sz w:val="18"/>
                <w:szCs w:val="18"/>
                <w:spacing w:val="4"/>
              </w:rPr>
              <w:t xml:space="preserve"> </w:t>
            </w:r>
            <w:r>
              <w:rPr>
                <w:sz w:val="18"/>
                <w:szCs w:val="18"/>
                <w:b/>
                <w:bCs/>
                <w:spacing w:val="-3"/>
              </w:rPr>
              <w:t>业技能等级证书</w:t>
            </w:r>
          </w:p>
        </w:tc>
        <w:tc>
          <w:tcPr>
            <w:tcW w:w="167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 w:right="115" w:hanging="357"/>
              <w:spacing w:before="58" w:line="37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3"/>
              </w:rPr>
              <w:t>社会认可度高的职</w:t>
            </w:r>
            <w:r>
              <w:rPr>
                <w:sz w:val="18"/>
                <w:szCs w:val="18"/>
                <w:spacing w:val="1"/>
              </w:rPr>
              <w:t xml:space="preserve"> </w:t>
            </w:r>
            <w:r>
              <w:rPr>
                <w:sz w:val="18"/>
                <w:szCs w:val="18"/>
                <w:b/>
                <w:bCs/>
                <w:spacing w:val="-3"/>
              </w:rPr>
              <w:t>业类证书</w:t>
            </w:r>
          </w:p>
        </w:tc>
      </w:tr>
      <w:tr>
        <w:trPr>
          <w:trHeight w:val="2108" w:hRule="atLeast"/>
        </w:trPr>
        <w:tc>
          <w:tcPr>
            <w:tcW w:w="96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 w:right="118" w:hanging="75"/>
              <w:spacing w:before="59" w:line="32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8"/>
              </w:rPr>
              <w:t>电子与信</w:t>
            </w:r>
            <w:r>
              <w:rPr>
                <w:sz w:val="18"/>
                <w:szCs w:val="18"/>
                <w:spacing w:val="2"/>
              </w:rPr>
              <w:t xml:space="preserve"> </w:t>
            </w:r>
            <w:r>
              <w:rPr>
                <w:sz w:val="18"/>
                <w:szCs w:val="18"/>
                <w:spacing w:val="-5"/>
              </w:rPr>
              <w:t>息大类</w:t>
            </w:r>
          </w:p>
          <w:p>
            <w:pPr>
              <w:pStyle w:val="TableText"/>
              <w:ind w:left="399"/>
              <w:spacing w:line="23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</w:rPr>
              <w:t>71</w:t>
            </w:r>
          </w:p>
        </w:tc>
        <w:tc>
          <w:tcPr>
            <w:tcW w:w="1029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7"/>
              <w:spacing w:before="59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计算机类</w:t>
            </w:r>
          </w:p>
          <w:p>
            <w:pPr>
              <w:pStyle w:val="TableText"/>
              <w:ind w:left="341"/>
              <w:spacing w:before="108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7102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ind w:left="189"/>
              <w:spacing w:before="194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互联网信息</w:t>
            </w:r>
          </w:p>
          <w:p>
            <w:pPr>
              <w:pStyle w:val="TableText"/>
              <w:ind w:left="457"/>
              <w:spacing w:before="10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4"/>
              </w:rPr>
              <w:t>服务</w:t>
            </w:r>
          </w:p>
          <w:p>
            <w:pPr>
              <w:pStyle w:val="TableText"/>
              <w:ind w:left="421"/>
              <w:spacing w:before="104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4"/>
              </w:rPr>
              <w:t>I6420</w:t>
            </w:r>
          </w:p>
          <w:p>
            <w:pPr>
              <w:pStyle w:val="TableText"/>
              <w:ind w:left="186"/>
              <w:spacing w:before="85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信息系统集</w:t>
            </w:r>
          </w:p>
          <w:p>
            <w:pPr>
              <w:pStyle w:val="TableText"/>
              <w:ind w:left="367"/>
              <w:spacing w:before="10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成服务</w:t>
            </w:r>
          </w:p>
          <w:p>
            <w:pPr>
              <w:pStyle w:val="TableText"/>
              <w:ind w:left="421"/>
              <w:spacing w:before="105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4"/>
              </w:rPr>
              <w:t>I6520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ind w:left="138"/>
              <w:spacing w:before="194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计算机硬件工</w:t>
            </w:r>
          </w:p>
          <w:p>
            <w:pPr>
              <w:pStyle w:val="TableText"/>
              <w:ind w:left="229"/>
              <w:spacing w:before="10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程技术人员</w:t>
            </w:r>
          </w:p>
          <w:p>
            <w:pPr>
              <w:pStyle w:val="TableText"/>
              <w:ind w:left="231"/>
              <w:spacing w:before="104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2-02-10-02</w:t>
            </w:r>
          </w:p>
          <w:p>
            <w:pPr>
              <w:pStyle w:val="TableText"/>
              <w:ind w:left="138"/>
              <w:spacing w:before="85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信息安全工程</w:t>
            </w:r>
          </w:p>
          <w:p>
            <w:pPr>
              <w:pStyle w:val="TableText"/>
              <w:ind w:left="319"/>
              <w:spacing w:before="10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技术人员</w:t>
            </w:r>
          </w:p>
          <w:p>
            <w:pPr>
              <w:pStyle w:val="TableText"/>
              <w:ind w:left="231"/>
              <w:spacing w:before="105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2-02-10-07</w:t>
            </w:r>
          </w:p>
        </w:tc>
        <w:tc>
          <w:tcPr>
            <w:tcW w:w="1683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7"/>
              <w:spacing w:before="59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计算机程序</w:t>
            </w:r>
          </w:p>
          <w:p>
            <w:pPr>
              <w:pStyle w:val="TableText"/>
              <w:ind w:left="488"/>
              <w:spacing w:before="105" w:line="22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设计员、</w:t>
            </w:r>
          </w:p>
          <w:p>
            <w:pPr>
              <w:pStyle w:val="TableText"/>
              <w:ind w:left="217"/>
              <w:spacing w:before="105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计算机（微机）</w:t>
            </w:r>
          </w:p>
          <w:p>
            <w:pPr>
              <w:pStyle w:val="TableText"/>
              <w:ind w:left="488"/>
              <w:spacing w:before="106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维修工、</w:t>
            </w:r>
          </w:p>
          <w:p>
            <w:pPr>
              <w:pStyle w:val="TableText"/>
              <w:ind w:left="220"/>
              <w:spacing w:before="106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办公设备维修工</w:t>
            </w:r>
          </w:p>
        </w:tc>
        <w:tc>
          <w:tcPr>
            <w:tcW w:w="1784" w:type="dxa"/>
            <w:vAlign w:val="top"/>
          </w:tcPr>
          <w:p>
            <w:pPr>
              <w:pStyle w:val="TableText"/>
              <w:ind w:left="183"/>
              <w:spacing w:before="194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《计算机维修工》</w:t>
            </w:r>
          </w:p>
          <w:p>
            <w:pPr>
              <w:pStyle w:val="TableText"/>
              <w:ind w:left="183"/>
              <w:spacing w:before="10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《计算机操作员》</w:t>
            </w:r>
          </w:p>
          <w:p>
            <w:pPr>
              <w:pStyle w:val="TableText"/>
              <w:ind w:left="266" w:right="103" w:hanging="148"/>
              <w:spacing w:before="105" w:line="32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《Web</w:t>
            </w:r>
            <w:r>
              <w:rPr>
                <w:sz w:val="18"/>
                <w:szCs w:val="18"/>
                <w:spacing w:val="-35"/>
              </w:rPr>
              <w:t xml:space="preserve"> </w:t>
            </w:r>
            <w:r>
              <w:rPr>
                <w:sz w:val="18"/>
                <w:szCs w:val="18"/>
                <w:spacing w:val="-3"/>
              </w:rPr>
              <w:t>安全测试职业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spacing w:val="-2"/>
              </w:rPr>
              <w:t>技能等级证书》</w:t>
            </w:r>
          </w:p>
          <w:p>
            <w:pPr>
              <w:pStyle w:val="TableText"/>
              <w:ind w:left="183"/>
              <w:spacing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《下一代互联网搭</w:t>
            </w:r>
          </w:p>
          <w:p>
            <w:pPr>
              <w:pStyle w:val="TableText"/>
              <w:ind w:left="448"/>
              <w:spacing w:before="105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建与运维》</w:t>
            </w:r>
          </w:p>
        </w:tc>
        <w:tc>
          <w:tcPr>
            <w:tcW w:w="167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59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《计算机维修工》</w:t>
            </w:r>
          </w:p>
          <w:p>
            <w:pPr>
              <w:pStyle w:val="TableText"/>
              <w:ind w:left="127"/>
              <w:spacing w:before="105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《计算机操作员》</w:t>
            </w:r>
          </w:p>
        </w:tc>
      </w:tr>
    </w:tbl>
    <w:p>
      <w:pPr>
        <w:pStyle w:val="BodyText"/>
        <w:spacing w:line="243" w:lineRule="auto"/>
        <w:rPr/>
      </w:pPr>
      <w:r/>
    </w:p>
    <w:p>
      <w:pPr>
        <w:ind w:left="1309"/>
        <w:spacing w:before="91" w:line="222" w:lineRule="auto"/>
        <w:outlineLvl w:val="0"/>
        <w:rPr>
          <w:rFonts w:ascii="SimHei" w:hAnsi="SimHei" w:eastAsia="SimHei" w:cs="SimHei"/>
          <w:sz w:val="28"/>
          <w:szCs w:val="28"/>
        </w:rPr>
      </w:pPr>
      <w:bookmarkStart w:name="bookmark5" w:id="9"/>
      <w:bookmarkEnd w:id="9"/>
      <w:r>
        <w:rPr>
          <w:rFonts w:ascii="SimHei" w:hAnsi="SimHei" w:eastAsia="SimHei" w:cs="SimHei"/>
          <w:sz w:val="28"/>
          <w:szCs w:val="28"/>
          <w:spacing w:val="-2"/>
        </w:rPr>
        <w:t>五、培养目标与培养规格</w:t>
      </w:r>
    </w:p>
    <w:p>
      <w:pPr>
        <w:pStyle w:val="BodyText"/>
        <w:spacing w:line="291" w:lineRule="auto"/>
        <w:rPr/>
      </w:pPr>
      <w:r/>
    </w:p>
    <w:p>
      <w:pPr>
        <w:ind w:left="1320"/>
        <w:spacing w:before="92" w:line="225" w:lineRule="auto"/>
        <w:outlineLvl w:val="1"/>
        <w:rPr>
          <w:rFonts w:ascii="KaiTi" w:hAnsi="KaiTi" w:eastAsia="KaiTi" w:cs="KaiTi"/>
          <w:sz w:val="28"/>
          <w:szCs w:val="28"/>
        </w:rPr>
      </w:pPr>
      <w:bookmarkStart w:name="bookmark6" w:id="10"/>
      <w:bookmarkEnd w:id="10"/>
      <w:r>
        <w:rPr>
          <w:rFonts w:ascii="KaiTi" w:hAnsi="KaiTi" w:eastAsia="KaiTi" w:cs="KaiTi"/>
          <w:sz w:val="28"/>
          <w:szCs w:val="28"/>
          <w:b/>
          <w:bCs/>
          <w:spacing w:val="-7"/>
        </w:rPr>
        <w:t>（一）培养目标</w:t>
      </w:r>
    </w:p>
    <w:p>
      <w:pPr>
        <w:ind w:left="746" w:right="727" w:firstLine="563"/>
        <w:spacing w:before="185"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本专业培养德智体美劳全面发展，掌握扎实</w:t>
      </w:r>
      <w:r>
        <w:rPr>
          <w:rFonts w:ascii="FangSong" w:hAnsi="FangSong" w:eastAsia="FangSong" w:cs="FangSong"/>
          <w:sz w:val="28"/>
          <w:szCs w:val="28"/>
          <w:spacing w:val="-5"/>
        </w:rPr>
        <w:t>的科学文化基础和计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算机应用相关知识，具备办公软件应用、常用信息技术设备组装与维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护、网络技术应用、数字媒体素材处理等能力，具有工匠精神和信息</w:t>
      </w:r>
    </w:p>
    <w:p>
      <w:pPr>
        <w:spacing w:line="317" w:lineRule="auto"/>
        <w:sectPr>
          <w:footerReference w:type="default" r:id="rId1"/>
          <w:pgSz w:w="11906" w:h="16839"/>
          <w:pgMar w:top="1431" w:right="1074" w:bottom="501" w:left="1073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34" w:right="279" w:firstLine="16"/>
        <w:spacing w:before="154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素养，能够从事计算机及相关设备的使用、维护、管理，以及相关领</w:t>
      </w:r>
      <w:r>
        <w:rPr>
          <w:rFonts w:ascii="FangSong" w:hAnsi="FangSong" w:eastAsia="FangSong" w:cs="FangSong"/>
          <w:sz w:val="28"/>
          <w:szCs w:val="28"/>
          <w:spacing w:val="1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域的软件与硬件操作、办公应用、网络应用、数字媒体应用和信息处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理等操作或产品销售等工作的技能人才。</w:t>
      </w:r>
    </w:p>
    <w:p>
      <w:pPr>
        <w:ind w:left="608"/>
        <w:spacing w:before="192" w:line="225" w:lineRule="auto"/>
        <w:outlineLvl w:val="1"/>
        <w:rPr>
          <w:rFonts w:ascii="KaiTi" w:hAnsi="KaiTi" w:eastAsia="KaiTi" w:cs="KaiTi"/>
          <w:sz w:val="28"/>
          <w:szCs w:val="28"/>
        </w:rPr>
      </w:pPr>
      <w:bookmarkStart w:name="bookmark7" w:id="11"/>
      <w:bookmarkEnd w:id="11"/>
      <w:r>
        <w:rPr>
          <w:rFonts w:ascii="KaiTi" w:hAnsi="KaiTi" w:eastAsia="KaiTi" w:cs="KaiTi"/>
          <w:sz w:val="28"/>
          <w:szCs w:val="28"/>
          <w:b/>
          <w:bCs/>
          <w:spacing w:val="-7"/>
        </w:rPr>
        <w:t>（二）培养规格</w:t>
      </w:r>
    </w:p>
    <w:p>
      <w:pPr>
        <w:ind w:left="40" w:firstLine="557"/>
        <w:spacing w:before="187"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根据计算机应用专业人才培养目标，突出“实践创新</w:t>
      </w:r>
      <w:r>
        <w:rPr>
          <w:rFonts w:ascii="FangSong" w:hAnsi="FangSong" w:eastAsia="FangSong" w:cs="FangSong"/>
          <w:sz w:val="28"/>
          <w:szCs w:val="28"/>
          <w:spacing w:val="-5"/>
        </w:rPr>
        <w:t>、能力复合”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的人才培养模式，本专业毕业生应具有以下素质、知识和能</w:t>
      </w:r>
      <w:r>
        <w:rPr>
          <w:rFonts w:ascii="FangSong" w:hAnsi="FangSong" w:eastAsia="FangSong" w:cs="FangSong"/>
          <w:sz w:val="28"/>
          <w:szCs w:val="28"/>
          <w:spacing w:val="-5"/>
        </w:rPr>
        <w:t>力三方面</w:t>
      </w:r>
      <w:r>
        <w:rPr>
          <w:rFonts w:ascii="FangSong" w:hAnsi="FangSong" w:eastAsia="FangSong" w:cs="FangSong"/>
          <w:sz w:val="28"/>
          <w:szCs w:val="28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8"/>
        </w:rPr>
        <w:t>要求：</w:t>
      </w:r>
    </w:p>
    <w:p>
      <w:pPr>
        <w:ind w:left="603"/>
        <w:spacing w:before="188" w:line="226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9"/>
        </w:rPr>
        <w:t>1.素质</w:t>
      </w:r>
    </w:p>
    <w:p>
      <w:pPr>
        <w:ind w:left="597"/>
        <w:spacing w:before="185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3"/>
        </w:rPr>
        <w:t>（1）具有正确的世界观、人生观、价值观</w:t>
      </w:r>
    </w:p>
    <w:p>
      <w:pPr>
        <w:ind w:left="31" w:right="279" w:firstLine="557"/>
        <w:spacing w:before="142" w:line="28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a.坚定拥护中国共产党领导和中国特色社会主义制度，以习近平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新时代中国特色社会主义思想为指导，践行社会主义核心价值观，具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有坚定的理想信念、深厚的爱国情感和中华民族自豪感；</w:t>
      </w:r>
    </w:p>
    <w:p>
      <w:pPr>
        <w:ind w:left="87" w:right="279" w:firstLine="495"/>
        <w:spacing w:before="144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b.具有中国特色社会主义道路自信、理论自信、制度自信、文化</w:t>
      </w:r>
      <w:r>
        <w:rPr>
          <w:rFonts w:ascii="FangSong" w:hAnsi="FangSong" w:eastAsia="FangSong" w:cs="FangSong"/>
          <w:sz w:val="28"/>
          <w:szCs w:val="28"/>
          <w:spacing w:val="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自信，立志肩负起民族复兴的时代重任；</w:t>
      </w:r>
    </w:p>
    <w:p>
      <w:pPr>
        <w:ind w:left="35" w:right="279" w:firstLine="558"/>
        <w:spacing w:before="142" w:line="27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c.崇尚宪法、遵法守纪、崇德向善、诚实守信、热爱劳动，具有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社会责任感和社会参与意识；</w:t>
      </w:r>
    </w:p>
    <w:p>
      <w:pPr>
        <w:ind w:left="38" w:right="279" w:firstLine="555"/>
        <w:spacing w:before="141" w:line="27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d.树立高远志向，历练敢于担当、不懈奋斗的精神，具有勇于奋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斗的精神状态、乐观向上的人生态度。</w:t>
      </w:r>
    </w:p>
    <w:p>
      <w:pPr>
        <w:ind w:left="597"/>
        <w:spacing w:before="14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（2）具有良好的职业道德和职业素养</w:t>
      </w:r>
    </w:p>
    <w:p>
      <w:pPr>
        <w:ind w:left="589"/>
        <w:spacing w:before="144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a.爱岗敬业，具有精益求精的工匠精神和职业生涯规划意识；</w:t>
      </w:r>
    </w:p>
    <w:p>
      <w:pPr>
        <w:ind w:left="35" w:right="223" w:firstLine="548"/>
        <w:spacing w:before="143" w:line="28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b.尊重劳动、热爱劳动，具有较强的实践能力；具有质量意识、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绿色环保意识、安全意识、信息素养、创新精神、规范意识、标准意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识和质量意识；</w:t>
      </w:r>
    </w:p>
    <w:p>
      <w:pPr>
        <w:ind w:left="40" w:right="279" w:firstLine="552"/>
        <w:spacing w:before="141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c.具有较强的集体意识和团队合作精神，能够进行有效的人际沟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通和协作，与社会、</w:t>
      </w:r>
      <w:r>
        <w:rPr>
          <w:rFonts w:ascii="FangSong" w:hAnsi="FangSong" w:eastAsia="FangSong" w:cs="FangSong"/>
          <w:sz w:val="28"/>
          <w:szCs w:val="28"/>
          <w:spacing w:val="-6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自然和谐共处；</w:t>
      </w:r>
    </w:p>
    <w:p>
      <w:pPr>
        <w:ind w:left="593"/>
        <w:spacing w:before="146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d.具有基本的欣赏美和创造美的能力；</w:t>
      </w:r>
    </w:p>
    <w:p>
      <w:pPr>
        <w:ind w:left="34" w:right="279" w:firstLine="560"/>
        <w:spacing w:before="141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e.具有良好的人际交往与团队协作能力，具有积极的职业竞</w:t>
      </w:r>
      <w:r>
        <w:rPr>
          <w:rFonts w:ascii="FangSong" w:hAnsi="FangSong" w:eastAsia="FangSong" w:cs="FangSong"/>
          <w:sz w:val="28"/>
          <w:szCs w:val="28"/>
          <w:spacing w:val="-5"/>
        </w:rPr>
        <w:t>争和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服务的意识，工作责任感强，工作执行力强；</w:t>
      </w:r>
    </w:p>
    <w:p>
      <w:pPr>
        <w:spacing w:line="269" w:lineRule="auto"/>
        <w:sectPr>
          <w:footerReference w:type="default" r:id="rId2"/>
          <w:pgSz w:w="11906" w:h="16839"/>
          <w:pgMar w:top="1431" w:right="1522" w:bottom="502" w:left="1785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37" w:right="15" w:firstLine="555"/>
        <w:spacing w:before="153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f.具备从事行业所需的独立思考、获取信息、分析判断和学习新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知识的能力；</w:t>
      </w:r>
    </w:p>
    <w:p>
      <w:pPr>
        <w:ind w:left="592"/>
        <w:spacing w:before="142" w:line="21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g.养成计算机的维护过程操作规范、精益求精的精神；</w:t>
      </w:r>
    </w:p>
    <w:p>
      <w:pPr>
        <w:ind w:left="584"/>
        <w:spacing w:before="152" w:line="2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h.通过小组合作、共同探究，培养学生团队协作精神；</w:t>
      </w:r>
    </w:p>
    <w:p>
      <w:pPr>
        <w:ind w:left="34" w:right="15" w:firstLine="572"/>
        <w:spacing w:before="146" w:line="28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5"/>
        </w:rPr>
        <w:t>i.具有从事计算机应用行业所要求的质量保证意识和严格按照</w:t>
      </w:r>
      <w:r>
        <w:rPr>
          <w:rFonts w:ascii="FangSong" w:hAnsi="FangSong" w:eastAsia="FangSong" w:cs="FangSong"/>
          <w:sz w:val="28"/>
          <w:szCs w:val="28"/>
          <w:spacing w:val="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规章和规范操作的工作作风，以及较强的安全文明生产与节能环保的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意识；</w:t>
      </w:r>
    </w:p>
    <w:p>
      <w:pPr>
        <w:ind w:left="46" w:right="15" w:firstLine="552"/>
        <w:spacing w:before="141" w:line="27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5"/>
        </w:rPr>
        <w:t>j.具备从事计算机应用行业所需的较强的创新能力和自主创业</w:t>
      </w:r>
      <w:r>
        <w:rPr>
          <w:rFonts w:ascii="FangSong" w:hAnsi="FangSong" w:eastAsia="FangSong" w:cs="FangSong"/>
          <w:sz w:val="28"/>
          <w:szCs w:val="28"/>
          <w:spacing w:val="1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意识。</w:t>
      </w:r>
    </w:p>
    <w:p>
      <w:pPr>
        <w:ind w:left="597"/>
        <w:spacing w:before="138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（3）具有良好的身心素质和人文素养</w:t>
      </w:r>
    </w:p>
    <w:p>
      <w:pPr>
        <w:ind w:left="35" w:right="15" w:firstLine="554"/>
        <w:spacing w:before="145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a.具有健康的体魄和心理、健全的人格，能够掌握基本运动知识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和技能；</w:t>
      </w:r>
    </w:p>
    <w:p>
      <w:pPr>
        <w:ind w:left="39" w:right="15" w:firstLine="544"/>
        <w:spacing w:before="143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b.具有感受美、表现美、鉴赏美、创造美的能力，具有一定的审</w:t>
      </w:r>
      <w:r>
        <w:rPr>
          <w:rFonts w:ascii="FangSong" w:hAnsi="FangSong" w:eastAsia="FangSong" w:cs="FangSong"/>
          <w:sz w:val="28"/>
          <w:szCs w:val="28"/>
          <w:spacing w:val="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美和人文素养；</w:t>
      </w:r>
    </w:p>
    <w:p>
      <w:pPr>
        <w:ind w:left="50" w:right="15" w:firstLine="543"/>
        <w:spacing w:before="145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c.掌握一定的学习方法，具有良好的生活习惯、行为习惯和自我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管理能力。</w:t>
      </w:r>
    </w:p>
    <w:p>
      <w:pPr>
        <w:ind w:left="591"/>
        <w:spacing w:before="143" w:line="22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6"/>
        </w:rPr>
        <w:t>2.知识</w:t>
      </w:r>
    </w:p>
    <w:p>
      <w:pPr>
        <w:ind w:left="597"/>
        <w:spacing w:before="139" w:line="22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5"/>
        </w:rPr>
        <w:t>（1）公共基础知识</w:t>
      </w:r>
    </w:p>
    <w:p>
      <w:pPr>
        <w:ind w:left="35" w:right="15" w:firstLine="554"/>
        <w:spacing w:before="141" w:line="28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a.掌握新时代政治认同的核心理念，理解新时代中国特色社会主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义经济建设、政治建设、文化建设、社会建设、生态文明建设的内容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和要求；</w:t>
      </w:r>
    </w:p>
    <w:p>
      <w:pPr>
        <w:ind w:left="37" w:right="15" w:firstLine="546"/>
        <w:spacing w:before="140" w:line="28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b.正确认识劳动在人类社会发展中的作用，理解正确的职业理想</w:t>
      </w:r>
      <w:r>
        <w:rPr>
          <w:rFonts w:ascii="FangSong" w:hAnsi="FangSong" w:eastAsia="FangSong" w:cs="FangSong"/>
          <w:sz w:val="28"/>
          <w:szCs w:val="28"/>
          <w:spacing w:val="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对国家以及人生发展的作用，明确职业生涯规划对实现职业理想的重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要性；</w:t>
      </w:r>
    </w:p>
    <w:p>
      <w:pPr>
        <w:ind w:left="35" w:right="15" w:firstLine="558"/>
        <w:spacing w:before="147" w:line="28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c.了解与日常生活和职业活动密切相关的法律知识，理解法治是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党领导人民治理国家的基本方式，树立宪法法律至上、法律面前人人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平等的法治理念；</w:t>
      </w:r>
    </w:p>
    <w:p>
      <w:pPr>
        <w:ind w:left="40" w:right="15" w:firstLine="552"/>
        <w:spacing w:before="142" w:line="26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d.正确理解祖国语言文字及其运用，加深对祖国语言文字的地方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感情，学会在不同环境下运用不同文字和语言；</w:t>
      </w:r>
    </w:p>
    <w:p>
      <w:pPr>
        <w:spacing w:line="268" w:lineRule="auto"/>
        <w:sectPr>
          <w:footerReference w:type="default" r:id="rId3"/>
          <w:pgSz w:w="11906" w:h="16839"/>
          <w:pgMar w:top="1431" w:right="1785" w:bottom="502" w:left="1785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34" w:right="222" w:firstLine="560"/>
        <w:spacing w:before="153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e.掌握必备的历史知识，了解唯物史观的基本观点和方法，</w:t>
      </w:r>
      <w:r>
        <w:rPr>
          <w:rFonts w:ascii="FangSong" w:hAnsi="FangSong" w:eastAsia="FangSong" w:cs="FangSong"/>
          <w:sz w:val="28"/>
          <w:szCs w:val="28"/>
          <w:spacing w:val="-5"/>
        </w:rPr>
        <w:t>知道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特定的史实与特定的时间和空间相联系的；</w:t>
      </w:r>
    </w:p>
    <w:p>
      <w:pPr>
        <w:ind w:left="592"/>
        <w:spacing w:before="143" w:line="22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f.掌握数学运算、直观想象、逻辑推理、数学抽象等知识；</w:t>
      </w:r>
    </w:p>
    <w:p>
      <w:pPr>
        <w:ind w:left="592"/>
        <w:spacing w:before="145" w:line="21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g.了解日常的英语知识，掌握和理解计算机领域常用英语知识；</w:t>
      </w:r>
    </w:p>
    <w:p>
      <w:pPr>
        <w:ind w:left="584"/>
        <w:spacing w:before="152" w:line="22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h.认识物理学与生产、生活的关系，了解其在</w:t>
      </w:r>
      <w:r>
        <w:rPr>
          <w:rFonts w:ascii="FangSong" w:hAnsi="FangSong" w:eastAsia="FangSong" w:cs="FangSong"/>
          <w:sz w:val="28"/>
          <w:szCs w:val="28"/>
          <w:spacing w:val="-9"/>
        </w:rPr>
        <w:t>现代技术中的运用；</w:t>
      </w:r>
    </w:p>
    <w:p>
      <w:pPr>
        <w:ind w:left="41" w:right="224" w:firstLine="564"/>
        <w:spacing w:before="147" w:line="26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i.掌握必备的艺术知识，熟知美术作品、图形、图像及其他视觉</w:t>
      </w:r>
      <w:r>
        <w:rPr>
          <w:rFonts w:ascii="FangSong" w:hAnsi="FangSong" w:eastAsia="FangSong" w:cs="FangSong"/>
          <w:sz w:val="28"/>
          <w:szCs w:val="28"/>
          <w:spacing w:val="1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符号的形式特征，知道图像在学习、生活和工作中的作用与价值；</w:t>
      </w:r>
    </w:p>
    <w:p>
      <w:pPr>
        <w:ind w:left="70" w:firstLine="528"/>
        <w:spacing w:before="145" w:line="27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j.掌握维护个人健康的基本知识，掌握提升个人健康的技能方法，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了解职业健康安全知识。</w:t>
      </w:r>
    </w:p>
    <w:p>
      <w:pPr>
        <w:ind w:left="597"/>
        <w:spacing w:before="143" w:line="22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6"/>
        </w:rPr>
        <w:t>（2）专业知识</w:t>
      </w:r>
    </w:p>
    <w:p>
      <w:pPr>
        <w:ind w:left="589"/>
        <w:spacing w:before="140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a.掌握计算机应用基础基本知识；</w:t>
      </w:r>
    </w:p>
    <w:p>
      <w:pPr>
        <w:ind w:left="583"/>
        <w:spacing w:before="143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</w:rPr>
        <w:t>b.掌握计算机的硬件拆装、系统组装和故障排除</w:t>
      </w:r>
      <w:r>
        <w:rPr>
          <w:rFonts w:ascii="FangSong" w:hAnsi="FangSong" w:eastAsia="FangSong" w:cs="FangSong"/>
          <w:sz w:val="28"/>
          <w:szCs w:val="28"/>
          <w:spacing w:val="-1"/>
        </w:rPr>
        <w:t>及维护的知识；</w:t>
      </w:r>
    </w:p>
    <w:p>
      <w:pPr>
        <w:ind w:left="593"/>
        <w:spacing w:before="142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c.掌握数字媒体素材处理、简单的动画设计的知识；</w:t>
      </w:r>
    </w:p>
    <w:p>
      <w:pPr>
        <w:ind w:left="35" w:right="222" w:firstLine="558"/>
        <w:spacing w:before="143" w:line="27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6"/>
        </w:rPr>
        <w:t>d.掌握一定的程序设计和利用数据库等工具进行数</w:t>
      </w:r>
      <w:r>
        <w:rPr>
          <w:rFonts w:ascii="FangSong" w:hAnsi="FangSong" w:eastAsia="FangSong" w:cs="FangSong"/>
          <w:sz w:val="28"/>
          <w:szCs w:val="28"/>
          <w:spacing w:val="5"/>
        </w:rPr>
        <w:t>据分析的知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识；</w:t>
      </w:r>
    </w:p>
    <w:p>
      <w:pPr>
        <w:ind w:left="594"/>
        <w:spacing w:before="143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e.掌握计算机网络基础基本知识；</w:t>
      </w:r>
    </w:p>
    <w:p>
      <w:pPr>
        <w:ind w:left="36" w:right="166" w:firstLine="556"/>
        <w:spacing w:before="141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f.掌握网页设计与制作的基础知识和规范要求，掌握建立网</w:t>
      </w:r>
      <w:r>
        <w:rPr>
          <w:rFonts w:ascii="FangSong" w:hAnsi="FangSong" w:eastAsia="FangSong" w:cs="FangSong"/>
          <w:sz w:val="28"/>
          <w:szCs w:val="28"/>
          <w:spacing w:val="-3"/>
        </w:rPr>
        <w:t>站、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制作网页的知识；</w:t>
      </w:r>
    </w:p>
    <w:p>
      <w:pPr>
        <w:ind w:left="592"/>
        <w:spacing w:before="145" w:line="21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g.掌握图形绘制、图像处理等操作的相关知识；</w:t>
      </w:r>
    </w:p>
    <w:p>
      <w:pPr>
        <w:ind w:left="584"/>
        <w:spacing w:before="153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h.掌握服务器配置与管理的基础知识；</w:t>
      </w:r>
    </w:p>
    <w:p>
      <w:pPr>
        <w:ind w:left="606"/>
        <w:spacing w:before="142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i.掌握计算机键盘录入的基本方法与技巧；</w:t>
      </w:r>
    </w:p>
    <w:p>
      <w:pPr>
        <w:ind w:left="598"/>
        <w:spacing w:before="142" w:line="217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3"/>
        </w:rPr>
        <w:t>j.掌握</w:t>
      </w:r>
      <w:r>
        <w:rPr>
          <w:rFonts w:ascii="FangSong" w:hAnsi="FangSong" w:eastAsia="FangSong" w:cs="FangSong"/>
          <w:sz w:val="28"/>
          <w:szCs w:val="28"/>
          <w:spacing w:val="-3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1—2</w:t>
      </w:r>
      <w:r>
        <w:rPr>
          <w:rFonts w:ascii="FangSong" w:hAnsi="FangSong" w:eastAsia="FangSong" w:cs="FangSong"/>
          <w:sz w:val="28"/>
          <w:szCs w:val="28"/>
          <w:spacing w:val="-5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个工种的初、中级职业资格证书的要求。</w:t>
      </w:r>
    </w:p>
    <w:p>
      <w:pPr>
        <w:pStyle w:val="BodyText"/>
        <w:spacing w:line="251" w:lineRule="auto"/>
        <w:rPr/>
      </w:pPr>
      <w:r/>
    </w:p>
    <w:p>
      <w:pPr>
        <w:ind w:left="593"/>
        <w:spacing w:before="92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7"/>
        </w:rPr>
        <w:t>3.能力</w:t>
      </w:r>
    </w:p>
    <w:p>
      <w:pPr>
        <w:ind w:left="597"/>
        <w:spacing w:before="88"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6"/>
        </w:rPr>
        <w:t>（1）通用能力</w:t>
      </w:r>
    </w:p>
    <w:p>
      <w:pPr>
        <w:ind w:left="44" w:right="222" w:firstLine="545"/>
        <w:spacing w:before="207" w:line="29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a.具备运用辩证唯物主义、马克思主义的立场的基本观点及方法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去认识、分析和解决问题的能力；</w:t>
      </w:r>
    </w:p>
    <w:p>
      <w:pPr>
        <w:ind w:left="583"/>
        <w:spacing w:before="208" w:line="22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</w:rPr>
        <w:t>b.具备独立思考、逻辑推理能力；具备信息技</w:t>
      </w:r>
      <w:r>
        <w:rPr>
          <w:rFonts w:ascii="FangSong" w:hAnsi="FangSong" w:eastAsia="FangSong" w:cs="FangSong"/>
          <w:sz w:val="28"/>
          <w:szCs w:val="28"/>
          <w:spacing w:val="-1"/>
        </w:rPr>
        <w:t>术应用能力；</w:t>
      </w:r>
    </w:p>
    <w:p>
      <w:pPr>
        <w:ind w:left="593"/>
        <w:spacing w:before="21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c.具有适应数字化发展需求的基本数字技能和信息技术能力；</w:t>
      </w:r>
    </w:p>
    <w:p>
      <w:pPr>
        <w:spacing w:line="222" w:lineRule="auto"/>
        <w:sectPr>
          <w:footerReference w:type="default" r:id="rId4"/>
          <w:pgSz w:w="11906" w:h="16839"/>
          <w:pgMar w:top="1431" w:right="1579" w:bottom="500" w:left="1785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593"/>
        <w:spacing w:before="57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d.具备终身学习和可持续发展的能力。</w:t>
      </w:r>
    </w:p>
    <w:p>
      <w:pPr>
        <w:ind w:left="597"/>
        <w:spacing w:before="208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5"/>
        </w:rPr>
        <w:t>（2）专业技术技能</w:t>
      </w:r>
    </w:p>
    <w:p>
      <w:pPr>
        <w:ind w:left="589"/>
        <w:spacing w:before="310" w:line="2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a.具备熟练操作计算机和应用办公软件的能力；</w:t>
      </w:r>
    </w:p>
    <w:p>
      <w:pPr>
        <w:ind w:left="583"/>
        <w:spacing w:before="145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b.具备网络技术应用技能；</w:t>
      </w:r>
    </w:p>
    <w:p>
      <w:pPr>
        <w:ind w:left="603"/>
        <w:spacing w:before="142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c.具备数字媒体素材处理、简单的动画设计能力；</w:t>
      </w:r>
    </w:p>
    <w:p>
      <w:pPr>
        <w:ind w:left="603"/>
        <w:spacing w:before="144" w:line="2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d.具备制作网页、管理网站的能力；</w:t>
      </w:r>
    </w:p>
    <w:p>
      <w:pPr>
        <w:spacing w:before="144" w:line="222" w:lineRule="auto"/>
        <w:jc w:val="right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3"/>
        </w:rPr>
        <w:t>e.具备一定的程序设计和利用数据库等工具进行数据分析能力；</w:t>
      </w:r>
    </w:p>
    <w:p>
      <w:pPr>
        <w:ind w:left="602"/>
        <w:spacing w:before="143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f.具备对常见的信息技术设备进行组装与维护的能力。</w:t>
      </w:r>
    </w:p>
    <w:p>
      <w:pPr>
        <w:spacing w:line="222" w:lineRule="auto"/>
        <w:sectPr>
          <w:footerReference w:type="default" r:id="rId5"/>
          <w:pgSz w:w="11906" w:h="16839"/>
          <w:pgMar w:top="1422" w:right="1753" w:bottom="500" w:left="1785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pStyle w:val="BodyText"/>
        <w:spacing w:line="251" w:lineRule="auto"/>
        <w:rPr/>
      </w:pPr>
      <w:r/>
    </w:p>
    <w:p>
      <w:pPr>
        <w:ind w:left="597"/>
        <w:spacing w:before="91" w:line="222" w:lineRule="auto"/>
        <w:outlineLvl w:val="0"/>
        <w:rPr>
          <w:rFonts w:ascii="SimHei" w:hAnsi="SimHei" w:eastAsia="SimHei" w:cs="SimHei"/>
          <w:sz w:val="28"/>
          <w:szCs w:val="28"/>
        </w:rPr>
      </w:pPr>
      <w:bookmarkStart w:name="bookmark30" w:id="12"/>
      <w:bookmarkEnd w:id="12"/>
      <w:r>
        <w:rPr>
          <w:rFonts w:ascii="SimHei" w:hAnsi="SimHei" w:eastAsia="SimHei" w:cs="SimHei"/>
          <w:sz w:val="28"/>
          <w:szCs w:val="28"/>
          <w:spacing w:val="-2"/>
        </w:rPr>
        <w:t>六、课程设置及要求</w:t>
      </w:r>
    </w:p>
    <w:p>
      <w:pPr>
        <w:pStyle w:val="BodyText"/>
        <w:spacing w:line="290" w:lineRule="auto"/>
        <w:rPr/>
      </w:pPr>
      <w:r/>
    </w:p>
    <w:p>
      <w:pPr>
        <w:ind w:left="608"/>
        <w:spacing w:before="91" w:line="227" w:lineRule="auto"/>
        <w:outlineLvl w:val="1"/>
        <w:rPr>
          <w:rFonts w:ascii="KaiTi" w:hAnsi="KaiTi" w:eastAsia="KaiTi" w:cs="KaiTi"/>
          <w:sz w:val="28"/>
          <w:szCs w:val="28"/>
        </w:rPr>
      </w:pPr>
      <w:r>
        <w:pict>
          <v:shape id="_x0000_s2" style="position:absolute;margin-left:347.585pt;margin-top:22.6209pt;mso-position-vertical-relative:text;mso-position-horizontal-relative:text;width:89.8pt;height:422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745" w:type="dxa"/>
                    <w:tblInd w:w="25" w:type="dxa"/>
                    <w:tblLayout w:type="fixed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</w:tblPr>
                  <w:tblGrid>
                    <w:gridCol w:w="1745"/>
                  </w:tblGrid>
                  <w:tr>
                    <w:trPr>
                      <w:trHeight w:val="2222" w:hRule="atLeast"/>
                    </w:trPr>
                    <w:tc>
                      <w:tcPr>
                        <w:tcW w:w="1745" w:type="dxa"/>
                        <w:vAlign w:val="top"/>
                        <w:tcBorders>
                          <w:bottom w:val="nil"/>
                        </w:tcBorders>
                      </w:tcPr>
                      <w:p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ind w:left="228"/>
                          <w:spacing w:before="71" w:line="222" w:lineRule="auto"/>
                          <w:rPr>
                            <w:rFonts w:ascii="SimHei" w:hAnsi="SimHei" w:eastAsia="SimHei" w:cs="SimHe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SimHei" w:hAnsi="SimHei" w:eastAsia="SimHei" w:cs="SimHei"/>
                            <w:sz w:val="22"/>
                            <w:szCs w:val="22"/>
                            <w:b/>
                            <w:bCs/>
                            <w:spacing w:val="28"/>
                          </w:rPr>
                          <w:t>专业拓展课</w:t>
                        </w:r>
                      </w:p>
                    </w:tc>
                  </w:tr>
                  <w:tr>
                    <w:trPr>
                      <w:trHeight w:val="4086" w:hRule="atLeast"/>
                    </w:trPr>
                    <w:tc>
                      <w:tcPr>
                        <w:tcW w:w="1745" w:type="dxa"/>
                        <w:vAlign w:val="top"/>
                        <w:tcBorders>
                          <w:bottom w:val="nil"/>
                          <w:top w:val="nil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</w:tr>
                  <w:tr>
                    <w:trPr>
                      <w:trHeight w:val="2082" w:hRule="atLeast"/>
                    </w:trPr>
                    <w:tc>
                      <w:tcPr>
                        <w:tcW w:w="1745" w:type="dxa"/>
                        <w:vAlign w:val="top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bookmarkStart w:name="bookmark9" w:id="13"/>
      <w:bookmarkEnd w:id="13"/>
      <w:r>
        <w:rPr>
          <w:rFonts w:ascii="KaiTi" w:hAnsi="KaiTi" w:eastAsia="KaiTi" w:cs="KaiTi"/>
          <w:sz w:val="28"/>
          <w:szCs w:val="28"/>
          <w:b/>
          <w:bCs/>
          <w:spacing w:val="-6"/>
        </w:rPr>
        <w:t>（一）课程结构图</w:t>
      </w:r>
    </w:p>
    <w:p>
      <w:pPr>
        <w:ind w:firstLine="1188"/>
        <w:spacing w:before="25" w:line="3050" w:lineRule="exact"/>
        <w:rPr/>
      </w:pPr>
      <w:r>
        <w:pict>
          <v:group id="_x0000_s4" style="position:absolute;margin-left:273.705pt;margin-top:1.29138pt;mso-position-vertical-relative:text;mso-position-horizontal-relative:text;width:27.3pt;height:152.45pt;z-index:251665408;" filled="false" stroked="false" coordsize="545,3048" coordorigin="0,0">
            <v:shape id="_x0000_s6" style="position:absolute;left:0;top:0;width:545;height:3048;" filled="false" stroked="false" type="#_x0000_t75">
              <v:imagedata o:title="" r:id="rId7"/>
            </v:shape>
            <v:shape id="_x0000_s8" style="position:absolute;left:-74;top:-20;width:640;height:3088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143"/>
                      <w:spacing w:before="158" w:line="201" w:lineRule="auto"/>
                      <w:rPr>
                        <w:rFonts w:ascii="SimSun" w:hAnsi="SimSun" w:eastAsia="SimSun" w:cs="SimSun"/>
                        <w:sz w:val="28"/>
                        <w:szCs w:val="28"/>
                      </w:rPr>
                    </w:pPr>
                    <w:r>
                      <w:rPr>
                        <w:rFonts w:ascii="SimSun" w:hAnsi="SimSun" w:eastAsia="SimSun" w:cs="SimSun"/>
                        <w:sz w:val="28"/>
                        <w:szCs w:val="28"/>
                      </w:rPr>
                      <w:t>计算机数据恢复与应用</w:t>
                    </w:r>
                  </w:p>
                </w:txbxContent>
              </v:textbox>
            </v:shape>
          </v:group>
        </w:pict>
      </w:r>
      <w:r>
        <w:pict>
          <v:group id="_x0000_s10" style="position:absolute;margin-left:0.105003pt;margin-top:1.29138pt;mso-position-vertical-relative:text;mso-position-horizontal-relative:text;width:31.1pt;height:424.65pt;z-index:251660288;" filled="false" stroked="false" coordsize="622,8492" coordorigin="0,0">
            <v:shape id="_x0000_s12" style="position:absolute;left:0;top:0;width:622;height:8492;" filled="false" stroked="false" type="#_x0000_t75">
              <v:imagedata o:title="" r:id="rId8"/>
            </v:shape>
            <v:shape id="_x0000_s14" style="position:absolute;left:-65;top:-20;width:706;height:853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2281"/>
                      <w:spacing w:before="211" w:line="202" w:lineRule="auto"/>
                      <w:rPr>
                        <w:rFonts w:ascii="SimHei" w:hAnsi="SimHei" w:eastAsia="SimHei" w:cs="SimHei"/>
                        <w:sz w:val="24"/>
                        <w:szCs w:val="24"/>
                      </w:rPr>
                    </w:pPr>
                    <w:bookmarkStart w:name="bookmark8" w:id="14"/>
                    <w:bookmarkEnd w:id="14"/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专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84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业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80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课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8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程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82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与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8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实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80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习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8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实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82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训</w:t>
                    </w:r>
                  </w:p>
                </w:txbxContent>
              </v:textbox>
            </v:shape>
          </v:group>
        </w:pict>
      </w:r>
      <w:r>
        <w:pict>
          <v:group id="_x0000_s16" style="position:absolute;margin-left:314.025pt;margin-top:1.29138pt;mso-position-vertical-relative:text;mso-position-horizontal-relative:text;width:25.95pt;height:152.5pt;z-index:251668480;" filled="false" stroked="false" coordsize="519,3050" coordorigin="0,0">
            <v:shape id="_x0000_s18" style="position:absolute;left:0;top:0;width:519;height:3050;" filled="false" stroked="false" type="#_x0000_t75">
              <v:imagedata o:title="" r:id="rId9"/>
            </v:shape>
            <v:shape id="_x0000_s20" style="position:absolute;left:-76;top:-20;width:615;height:30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743"/>
                      <w:spacing w:before="143" w:line="202" w:lineRule="auto"/>
                      <w:rPr>
                        <w:rFonts w:ascii="SimSun" w:hAnsi="SimSun" w:eastAsia="SimSun" w:cs="SimSun"/>
                        <w:sz w:val="28"/>
                        <w:szCs w:val="28"/>
                      </w:rPr>
                    </w:pPr>
                    <w:r>
                      <w:rPr>
                        <w:rFonts w:ascii="SimSun" w:hAnsi="SimSun" w:eastAsia="SimSun" w:cs="SimSun"/>
                        <w:sz w:val="28"/>
                        <w:szCs w:val="28"/>
                      </w:rPr>
                      <w:t>岗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  <w:spacing w:val="-18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</w:rPr>
                      <w:t>位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  <w:spacing w:val="-22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</w:rPr>
                      <w:t>实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  <w:spacing w:val="-21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</w:rPr>
                      <w:t>习</w:t>
                    </w:r>
                  </w:p>
                </w:txbxContent>
              </v:textbox>
            </v:shape>
          </v:group>
        </w:pict>
      </w:r>
      <w:r>
        <w:pict>
          <v:group id="_x0000_s22" style="position:absolute;margin-left:114.729pt;margin-top:1.29138pt;mso-position-vertical-relative:text;mso-position-horizontal-relative:text;width:25.7pt;height:152.45pt;z-index:251669504;" filled="false" stroked="false" coordsize="514,3048" coordorigin="0,0">
            <v:shape id="_x0000_s24" style="position:absolute;left:0;top:0;width:514;height:3048;" filled="false" stroked="false" type="#_x0000_t75">
              <v:imagedata o:title="" r:id="rId10"/>
            </v:shape>
            <v:shape id="_x0000_s26" style="position:absolute;left:-74;top:-20;width:607;height:3088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345"/>
                      <w:spacing w:before="141" w:line="201" w:lineRule="auto"/>
                      <w:rPr>
                        <w:rFonts w:ascii="SimSun" w:hAnsi="SimSun" w:eastAsia="SimSun" w:cs="SimSun"/>
                        <w:sz w:val="28"/>
                        <w:szCs w:val="28"/>
                      </w:rPr>
                    </w:pPr>
                    <w:r>
                      <w:rPr>
                        <w:rFonts w:ascii="SimSun" w:hAnsi="SimSun" w:eastAsia="SimSun" w:cs="SimSun"/>
                        <w:sz w:val="28"/>
                        <w:szCs w:val="28"/>
                      </w:rPr>
                      <w:t>计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  <w:spacing w:val="-16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</w:rPr>
                      <w:t>算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  <w:spacing w:val="-22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</w:rPr>
                      <w:t>机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  <w:spacing w:val="-21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</w:rPr>
                      <w:t>维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  <w:spacing w:val="-20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</w:rPr>
                      <w:t>修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  <w:spacing w:val="-22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8"/>
                        <w:szCs w:val="28"/>
                      </w:rPr>
                      <w:t>工</w:t>
                    </w:r>
                  </w:p>
                </w:txbxContent>
              </v:textbox>
            </v:shape>
          </v:group>
        </w:pict>
      </w:r>
      <w:r>
        <w:pict>
          <v:group id="_x0000_s28" style="position:absolute;margin-left:233.385pt;margin-top:1.29138pt;mso-position-vertical-relative:text;mso-position-horizontal-relative:text;width:27.3pt;height:152.45pt;z-index:251666432;" filled="false" stroked="false" coordsize="545,3048" coordorigin="0,0">
            <v:shape id="_x0000_s30" style="position:absolute;left:0;top:0;width:545;height:3048;" filled="false" stroked="false" type="#_x0000_t75">
              <v:imagedata o:title="" r:id="rId11"/>
            </v:shape>
            <v:shape id="_x0000_s32" style="position:absolute;left:-74;top:-20;width:640;height:3088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284"/>
                      <w:spacing w:before="156" w:line="202" w:lineRule="auto"/>
                      <w:rPr>
                        <w:rFonts w:ascii="SimSun" w:hAnsi="SimSun" w:eastAsia="SimSun" w:cs="SimSun"/>
                        <w:sz w:val="28"/>
                        <w:szCs w:val="28"/>
                      </w:rPr>
                    </w:pPr>
                    <w:r>
                      <w:rPr>
                        <w:rFonts w:ascii="SimSun" w:hAnsi="SimSun" w:eastAsia="SimSun" w:cs="SimSun"/>
                        <w:sz w:val="28"/>
                        <w:szCs w:val="28"/>
                        <w:spacing w:val="68"/>
                      </w:rPr>
                      <w:t>计算机信息管理</w:t>
                    </w:r>
                  </w:p>
                </w:txbxContent>
              </v:textbox>
            </v:shape>
          </v:group>
        </w:pict>
      </w:r>
      <w:r>
        <w:pict>
          <v:group id="_x0000_s34" style="position:absolute;margin-left:193.641pt;margin-top:1.29138pt;mso-position-vertical-relative:text;mso-position-horizontal-relative:text;width:27.35pt;height:152.45pt;z-index:251663360;" filled="false" stroked="false" coordsize="547,3048" coordorigin="0,0">
            <v:shape id="_x0000_s36" style="position:absolute;left:0;top:0;width:547;height:3048;" filled="false" stroked="false" type="#_x0000_t75">
              <v:imagedata o:title="" r:id="rId12"/>
            </v:shape>
            <v:shape id="_x0000_s38" style="position:absolute;left:-39;top:-20;width:605;height:3088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86"/>
                      <w:spacing w:before="189" w:line="176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sz w:val="20"/>
                        <w:szCs w:val="20"/>
                        <w:position w:val="-4"/>
                      </w:rPr>
                      <w:t>p</w:t>
                    </w:r>
                    <w:r>
                      <w:rPr>
                        <w:rFonts w:ascii="Calibri" w:hAnsi="Calibri" w:eastAsia="Calibri" w:cs="Calibri"/>
                        <w:sz w:val="20"/>
                        <w:szCs w:val="20"/>
                        <w:spacing w:val="6"/>
                        <w:position w:val="-4"/>
                      </w:rPr>
                      <w:t xml:space="preserve"> </w:t>
                    </w:r>
                    <w:r>
                      <w:rPr>
                        <w:rFonts w:ascii="Calibri" w:hAnsi="Calibri" w:eastAsia="Calibri" w:cs="Calibri"/>
                        <w:sz w:val="20"/>
                        <w:szCs w:val="20"/>
                        <w:position w:val="-2"/>
                      </w:rPr>
                      <w:t>r</w:t>
                    </w:r>
                    <w:r>
                      <w:rPr>
                        <w:rFonts w:ascii="Calibri" w:hAnsi="Calibri" w:eastAsia="Calibri" w:cs="Calibri"/>
                        <w:sz w:val="20"/>
                        <w:szCs w:val="20"/>
                        <w:spacing w:val="15"/>
                        <w:position w:val="-2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6"/>
                      </w:rPr>
                      <w:t>数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-18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6"/>
                      </w:rPr>
                      <w:t>字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-19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6"/>
                      </w:rPr>
                      <w:t>影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-21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6"/>
                      </w:rPr>
                      <w:t>音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-18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6"/>
                      </w:rPr>
                      <w:t>编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-19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6"/>
                      </w:rPr>
                      <w:t>辑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-19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6"/>
                      </w:rPr>
                      <w:t>与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-18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6"/>
                      </w:rPr>
                      <w:t>合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-19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6"/>
                      </w:rPr>
                      <w:t>成</w:t>
                    </w:r>
                  </w:p>
                </w:txbxContent>
              </v:textbox>
            </v:shape>
          </v:group>
        </w:pict>
      </w:r>
      <w:r>
        <w:pict>
          <v:group id="_x0000_s40" style="position:absolute;margin-left:153.321pt;margin-top:1.29138pt;mso-position-vertical-relative:text;mso-position-horizontal-relative:text;width:27.35pt;height:152.45pt;z-index:251664384;" filled="false" stroked="false" coordsize="547,3048" coordorigin="0,0">
            <v:shape id="_x0000_s42" style="position:absolute;left:0;top:0;width:547;height:3048;" filled="false" stroked="false" type="#_x0000_t75">
              <v:imagedata o:title="" r:id="rId13"/>
            </v:shape>
            <v:shape id="_x0000_s44" style="position:absolute;left:-74;top:-20;width:640;height:3088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283"/>
                      <w:spacing w:before="158" w:line="201" w:lineRule="auto"/>
                      <w:rPr>
                        <w:rFonts w:ascii="SimSun" w:hAnsi="SimSun" w:eastAsia="SimSun" w:cs="SimSun"/>
                        <w:sz w:val="28"/>
                        <w:szCs w:val="28"/>
                      </w:rPr>
                    </w:pPr>
                    <w:r>
                      <w:rPr>
                        <w:rFonts w:ascii="SimSun" w:hAnsi="SimSun" w:eastAsia="SimSun" w:cs="SimSun"/>
                        <w:sz w:val="28"/>
                        <w:szCs w:val="28"/>
                        <w:spacing w:val="68"/>
                      </w:rPr>
                      <w:t>计算机板卡维修</w:t>
                    </w:r>
                  </w:p>
                </w:txbxContent>
              </v:textbox>
            </v:shape>
          </v:group>
        </w:pict>
      </w:r>
      <w:r>
        <w:pict>
          <v:group id="_x0000_s46" style="position:absolute;margin-left:354.921pt;margin-top:113.611pt;mso-position-vertical-relative:text;mso-position-horizontal-relative:text;width:34.1pt;height:204.6pt;z-index:251662336;" filled="false" stroked="false" coordsize="681,4092" coordorigin="0,0">
            <v:shape id="_x0000_s48" style="position:absolute;left:0;top:0;width:681;height:4092;" filled="false" stroked="false" type="#_x0000_t75">
              <v:imagedata o:title="" r:id="rId14"/>
            </v:shape>
            <v:shape id="_x0000_s50" style="position:absolute;left:-61;top:-20;width:764;height:413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1226"/>
                      <w:spacing w:before="231" w:line="202" w:lineRule="auto"/>
                      <w:rPr>
                        <w:rFonts w:ascii="SimHei" w:hAnsi="SimHei" w:eastAsia="SimHei" w:cs="SimHei"/>
                        <w:sz w:val="22"/>
                        <w:szCs w:val="22"/>
                      </w:rPr>
                    </w:pPr>
                    <w:r>
                      <w:rPr>
                        <w:rFonts w:ascii="SimHei" w:hAnsi="SimHei" w:eastAsia="SimHei" w:cs="SimHei"/>
                        <w:sz w:val="22"/>
                        <w:szCs w:val="22"/>
                      </w:rPr>
                      <w:t>网</w:t>
                    </w:r>
                    <w:r>
                      <w:rPr>
                        <w:rFonts w:ascii="SimHei" w:hAnsi="SimHei" w:eastAsia="SimHei" w:cs="SimHei"/>
                        <w:sz w:val="22"/>
                        <w:szCs w:val="22"/>
                        <w:spacing w:val="9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2"/>
                        <w:szCs w:val="22"/>
                      </w:rPr>
                      <w:t>络</w:t>
                    </w:r>
                    <w:r>
                      <w:rPr>
                        <w:rFonts w:ascii="SimHei" w:hAnsi="SimHei" w:eastAsia="SimHei" w:cs="SimHei"/>
                        <w:sz w:val="22"/>
                        <w:szCs w:val="22"/>
                        <w:spacing w:val="89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2"/>
                        <w:szCs w:val="22"/>
                      </w:rPr>
                      <w:t>搭</w:t>
                    </w:r>
                    <w:r>
                      <w:rPr>
                        <w:rFonts w:ascii="SimHei" w:hAnsi="SimHei" w:eastAsia="SimHei" w:cs="SimHei"/>
                        <w:sz w:val="22"/>
                        <w:szCs w:val="22"/>
                        <w:spacing w:val="89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2"/>
                        <w:szCs w:val="22"/>
                      </w:rPr>
                      <w:t>建</w:t>
                    </w:r>
                  </w:p>
                </w:txbxContent>
              </v:textbox>
            </v:shape>
          </v:group>
        </w:pict>
      </w:r>
      <w:r>
        <w:pict>
          <v:group id="_x0000_s52" style="position:absolute;margin-left:394.665pt;margin-top:113.611pt;mso-position-vertical-relative:text;mso-position-horizontal-relative:text;width:34.15pt;height:204.6pt;z-index:251661312;" filled="false" stroked="false" coordsize="683,4092" coordorigin="0,0">
            <v:shape id="_x0000_s54" style="position:absolute;left:0;top:0;width:683;height:4092;" filled="false" stroked="false" type="#_x0000_t75">
              <v:imagedata o:title="" r:id="rId15"/>
            </v:shape>
            <v:shape id="_x0000_s56" style="position:absolute;left:-62;top:-20;width:765;height:413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1415"/>
                      <w:spacing w:before="232" w:line="202" w:lineRule="auto"/>
                      <w:rPr>
                        <w:rFonts w:ascii="SimHei" w:hAnsi="SimHei" w:eastAsia="SimHei" w:cs="SimHei"/>
                        <w:sz w:val="22"/>
                        <w:szCs w:val="22"/>
                      </w:rPr>
                    </w:pPr>
                    <w:r>
                      <w:rPr>
                        <w:rFonts w:ascii="SimHei" w:hAnsi="SimHei" w:eastAsia="SimHei" w:cs="SimHei"/>
                        <w:sz w:val="22"/>
                        <w:szCs w:val="22"/>
                        <w:spacing w:val="32"/>
                      </w:rPr>
                      <w:t>物联网应用</w:t>
                    </w:r>
                  </w:p>
                </w:txbxContent>
              </v:textbox>
            </v:shape>
          </v:group>
        </w:pict>
      </w:r>
      <w:r>
        <w:rPr>
          <w:position w:val="-62"/>
        </w:rPr>
        <w:pict>
          <v:group id="_x0000_s58" style="mso-position-vertical-relative:line;mso-position-horizontal-relative:char;width:35.7pt;height:153.35pt;" filled="false" stroked="false" coordsize="714,3067" coordorigin="0,0">
            <v:shape id="_x0000_s60" style="position:absolute;left:0;top:0;width:714;height:3067;" filled="false" stroked="false" type="#_x0000_t75">
              <v:imagedata o:title="" r:id="rId16"/>
            </v:shape>
            <v:shape id="_x0000_s62" style="position:absolute;left:-20;top:-20;width:754;height:3107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1032"/>
                      <w:spacing w:before="274" w:line="195" w:lineRule="auto"/>
                      <w:rPr>
                        <w:rFonts w:ascii="SimHei" w:hAnsi="SimHei" w:eastAsia="SimHei" w:cs="SimHei"/>
                        <w:sz w:val="22"/>
                        <w:szCs w:val="22"/>
                      </w:rPr>
                    </w:pPr>
                    <w:r>
                      <w:rPr>
                        <w:rFonts w:ascii="SimHei" w:hAnsi="SimHei" w:eastAsia="SimHei" w:cs="SimHei"/>
                        <w:sz w:val="22"/>
                        <w:szCs w:val="22"/>
                        <w:b/>
                        <w:bCs/>
                        <w:spacing w:val="28"/>
                      </w:rPr>
                      <w:t>实习实训</w:t>
                    </w:r>
                  </w:p>
                </w:txbxContent>
              </v:textbox>
            </v:shape>
          </v:group>
        </w:pict>
      </w:r>
    </w:p>
    <w:p>
      <w:pPr>
        <w:ind w:firstLine="2548"/>
        <w:spacing w:line="216" w:lineRule="exact"/>
        <w:rPr/>
      </w:pPr>
      <w:r>
        <w:drawing>
          <wp:anchor distT="0" distB="0" distL="0" distR="0" simplePos="0" relativeHeight="251702272" behindDoc="0" locked="0" layoutInCell="1" allowOverlap="1">
            <wp:simplePos x="0" y="0"/>
            <wp:positionH relativeFrom="column">
              <wp:posOffset>2755049</wp:posOffset>
            </wp:positionH>
            <wp:positionV relativeFrom="paragraph">
              <wp:posOffset>107569</wp:posOffset>
            </wp:positionV>
            <wp:extent cx="146456" cy="147433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6456" cy="147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"/>
        </w:rPr>
        <w:drawing>
          <wp:inline distT="0" distB="0" distL="0" distR="0">
            <wp:extent cx="2556510" cy="137541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56510" cy="137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2793"/>
        <w:spacing w:before="178" w:line="30" w:lineRule="exact"/>
        <w:rPr/>
      </w:pPr>
      <w:r>
        <w:pict>
          <v:group id="_x0000_s64" style="position:absolute;margin-left:138.921pt;margin-top:9.65399pt;mso-position-vertical-relative:text;mso-position-horizontal-relative:text;width:1.5pt;height:135.45pt;z-index:251700224;" filled="false" stroked="false" coordsize="30,2708" coordorigin="0,0">
            <v:shape id="_x0000_s66" style="position:absolute;left:0;top:2442;width:30;height:267;" filled="false" stroked="false" type="#_x0000_t75">
              <v:imagedata o:title="" r:id="rId19"/>
            </v:shape>
            <v:shape id="_x0000_s68" style="position:absolute;left:0;top:0;width:30;height:193;" filled="false" stroked="false" type="#_x0000_t75">
              <v:imagedata o:title="" r:id="rId20"/>
            </v:shape>
          </v:group>
        </w:pict>
      </w:r>
      <w:r>
        <w:pict>
          <v:group id="_x0000_s70" style="position:absolute;margin-left:304.809pt;margin-top:9.078pt;mso-position-vertical-relative:text;mso-position-horizontal-relative:text;width:1.5pt;height:136pt;z-index:251701248;" filled="false" stroked="false" coordsize="30,2720" coordorigin="0,0">
            <v:shape id="_x0000_s72" style="position:absolute;left:0;top:2453;width:30;height:267;" filled="false" stroked="false" type="#_x0000_t75">
              <v:imagedata o:title="" r:id="rId21"/>
            </v:shape>
            <v:shape id="_x0000_s74" style="position:absolute;left:0;top:0;width:30;height:192;" filled="false" stroked="false" type="#_x0000_t75">
              <v:imagedata o:title="" r:id="rId22"/>
            </v:shape>
          </v:group>
        </w:pict>
      </w:r>
      <w:r>
        <w:rPr/>
        <w:drawing>
          <wp:inline distT="0" distB="0" distL="0" distR="0">
            <wp:extent cx="2112644" cy="19050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12644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62" w:lineRule="auto"/>
        <w:rPr/>
      </w:pPr>
      <w:r>
        <w:pict>
          <v:group id="_x0000_s76" style="position:absolute;margin-left:250.665pt;margin-top:7.13403pt;mso-position-vertical-relative:text;mso-position-horizontal-relative:text;width:26pt;height:120.05pt;z-index:251675648;" filled="false" stroked="false" coordsize="520,2401" coordorigin="0,0">
            <v:shape id="_x0000_s78" style="position:absolute;left:0;top:0;width:520;height:2401;" filled="false" stroked="false" type="#_x0000_t75">
              <v:imagedata o:title="" r:id="rId24"/>
            </v:shape>
            <v:shape id="_x0000_s80" style="position:absolute;left:-64;top:-20;width:605;height:244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561"/>
                      <w:spacing w:before="171" w:line="204" w:lineRule="auto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</w:rPr>
                      <w:t>程序设计基础</w:t>
                    </w:r>
                  </w:p>
                </w:txbxContent>
              </v:textbox>
            </v:shape>
          </v:group>
        </w:pict>
      </w:r>
      <w:r>
        <w:pict>
          <v:group id="_x0000_s82" style="position:absolute;margin-left:153.311pt;margin-top:7.13806pt;mso-position-vertical-relative:text;mso-position-horizontal-relative:text;width:27.85pt;height:120.05pt;z-index:251672576;" filled="false" stroked="false" coordsize="557,2401" coordorigin="0,0">
            <v:shape id="_x0000_s84" style="position:absolute;left:0;top:0;width:557;height:2401;" filled="false" stroked="false" type="#_x0000_t75">
              <v:imagedata o:title="" r:id="rId25"/>
            </v:shape>
            <v:shape id="_x0000_s86" style="position:absolute;left:-62;top:-20;width:640;height:244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340"/>
                      <w:spacing w:before="188" w:line="201" w:lineRule="auto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</w:rPr>
                      <w:t>数字媒体技术应用</w:t>
                    </w:r>
                  </w:p>
                </w:txbxContent>
              </v:textbox>
            </v:shape>
          </v:group>
        </w:pict>
      </w:r>
      <w:r>
        <w:pict>
          <v:group id="_x0000_s88" style="position:absolute;margin-left:218.341pt;margin-top:7.13806pt;mso-position-vertical-relative:text;mso-position-horizontal-relative:text;width:26.95pt;height:120.05pt;z-index:251673600;" filled="false" stroked="false" coordsize="539,2401" coordorigin="0,0">
            <v:shape id="_x0000_s90" style="position:absolute;left:0;top:0;width:539;height:2401;" filled="false" stroked="false" type="#_x0000_t75">
              <v:imagedata o:title="" r:id="rId26"/>
            </v:shape>
            <v:shape id="_x0000_s92" style="position:absolute;left:-69;top:-20;width:627;height:244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417"/>
                      <w:spacing w:before="180" w:line="202" w:lineRule="auto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eastAsia="Calibri" w:cs="Calibri"/>
                        <w:sz w:val="22"/>
                        <w:szCs w:val="22"/>
                        <w:position w:val="-1"/>
                      </w:rPr>
                      <w:t>AE </w:t>
                    </w:r>
                    <w:r>
                      <w:rPr>
                        <w:rFonts w:ascii="SimSun" w:hAnsi="SimSun" w:eastAsia="SimSun" w:cs="SimSun"/>
                        <w:sz w:val="22"/>
                        <w:szCs w:val="22"/>
                      </w:rPr>
                      <w:t>三维动画制作</w:t>
                    </w:r>
                  </w:p>
                </w:txbxContent>
              </v:textbox>
            </v:shape>
          </v:group>
        </w:pict>
      </w:r>
      <w:r>
        <w:pict>
          <v:group id="_x0000_s94" style="position:absolute;margin-left:119.913pt;margin-top:7.13806pt;mso-position-vertical-relative:text;mso-position-horizontal-relative:text;width:28.8pt;height:120.05pt;z-index:251671552;" filled="false" stroked="false" coordsize="575,2401" coordorigin="0,0">
            <v:shape id="_x0000_s96" style="position:absolute;left:0;top:0;width:575;height:2401;" filled="false" stroked="false" type="#_x0000_t75">
              <v:imagedata o:title="" r:id="rId27"/>
            </v:shape>
            <v:shape id="_x0000_s98" style="position:absolute;left:-63;top:-20;width:660;height:244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560"/>
                      <w:spacing w:before="198" w:line="202" w:lineRule="auto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</w:rPr>
                      <w:t>图形图像处理</w:t>
                    </w:r>
                  </w:p>
                </w:txbxContent>
              </v:textbox>
            </v:shape>
          </v:group>
        </w:pict>
      </w:r>
      <w:r>
        <w:pict>
          <v:shape id="_x0000_s100" style="position:absolute;margin-left:185.729pt;margin-top:6.13806pt;mso-position-vertical-relative:text;mso-position-horizontal-relative:text;width:28.8pt;height:122.05pt;z-index:2516746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495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495"/>
                  </w:tblGrid>
                  <w:tr>
                    <w:trPr>
                      <w:trHeight w:val="2320" w:hRule="atLeast"/>
                    </w:trPr>
                    <w:tc>
                      <w:tcPr>
                        <w:tcW w:w="495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390"/>
                          <w:spacing w:before="123" w:line="202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网页设计与制作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group id="_x0000_s102" style="position:absolute;margin-left:282.345pt;margin-top:7.13806pt;mso-position-vertical-relative:text;mso-position-horizontal-relative:text;width:33.4pt;height:120.05pt;z-index:251667456;" filled="false" stroked="false" coordsize="668,2401" coordorigin="0,0">
            <v:shape id="_x0000_s104" style="position:absolute;left:0;top:0;width:668;height:2401;" filled="false" stroked="false" type="#_x0000_t75">
              <v:imagedata o:title="" r:id="rId28"/>
            </v:shape>
            <v:shape id="_x0000_s106" style="position:absolute;left:-59;top:-20;width:748;height:244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66"/>
                      <w:spacing w:before="265" w:line="209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9"/>
                      </w:rPr>
                      <w:t>信息技术设备组装与维护</w:t>
                    </w:r>
                  </w:p>
                </w:txbxContent>
              </v:textbox>
            </v:shape>
          </v:group>
        </w:pict>
      </w:r>
      <w:r/>
    </w:p>
    <w:p>
      <w:pPr>
        <w:ind w:firstLine="1165"/>
        <w:spacing w:line="1954" w:lineRule="exact"/>
        <w:rPr/>
      </w:pPr>
      <w:r>
        <w:rPr>
          <w:position w:val="-39"/>
        </w:rPr>
        <w:pict>
          <v:group id="_x0000_s108" style="mso-position-vertical-relative:line;mso-position-horizontal-relative:char;width:36.7pt;height:97.75pt;" filled="false" stroked="false" coordsize="734,1955" coordorigin="0,0">
            <v:shape id="_x0000_s110" style="position:absolute;left:0;top:0;width:734;height:1955;" filled="false" stroked="false" type="#_x0000_t75">
              <v:imagedata o:title="" r:id="rId29"/>
            </v:shape>
            <v:shape id="_x0000_s112" style="position:absolute;left:-20;top:-20;width:774;height:1995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193"/>
                      <w:spacing w:before="267" w:line="202" w:lineRule="auto"/>
                      <w:rPr>
                        <w:rFonts w:ascii="SimHei" w:hAnsi="SimHei" w:eastAsia="SimHei" w:cs="SimHei"/>
                        <w:sz w:val="24"/>
                        <w:szCs w:val="24"/>
                      </w:rPr>
                    </w:pP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专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38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业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40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核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39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心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38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课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line="328" w:lineRule="auto"/>
        <w:rPr/>
      </w:pPr>
      <w:r>
        <w:drawing>
          <wp:anchor distT="0" distB="0" distL="0" distR="0" simplePos="0" relativeHeight="251693056" behindDoc="0" locked="0" layoutInCell="1" allowOverlap="1">
            <wp:simplePos x="0" y="0"/>
            <wp:positionH relativeFrom="column">
              <wp:posOffset>1766506</wp:posOffset>
            </wp:positionH>
            <wp:positionV relativeFrom="paragraph">
              <wp:posOffset>170891</wp:posOffset>
            </wp:positionV>
            <wp:extent cx="2120264" cy="19050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20264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0" locked="0" layoutInCell="1" allowOverlap="1">
            <wp:simplePos x="0" y="0"/>
            <wp:positionH relativeFrom="column">
              <wp:posOffset>1793468</wp:posOffset>
            </wp:positionH>
            <wp:positionV relativeFrom="paragraph">
              <wp:posOffset>166827</wp:posOffset>
            </wp:positionV>
            <wp:extent cx="2103246" cy="263042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03246" cy="263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328" w:lineRule="auto"/>
        <w:rPr/>
      </w:pPr>
      <w:r>
        <w:pict>
          <v:shape id="_x0000_s114" style="position:absolute;margin-left:287.105pt;margin-top:14.9629pt;mso-position-vertical-relative:text;mso-position-horizontal-relative:text;width:32.9pt;height:100.6pt;z-index:2516961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587" w:type="dxa"/>
                    <w:tblInd w:w="35" w:type="dxa"/>
                    <w:tblLayout w:type="fixed"/>
                    <w:tblBorders>
                      <w:left w:val="single" w:color="000000" w:sz="12" w:space="0"/>
                      <w:bottom w:val="single" w:color="000000" w:sz="12" w:space="0"/>
                      <w:right w:val="single" w:color="000000" w:sz="12" w:space="0"/>
                      <w:top w:val="single" w:color="000000" w:sz="12" w:space="0"/>
                    </w:tblBorders>
                  </w:tblPr>
                  <w:tblGrid>
                    <w:gridCol w:w="587"/>
                  </w:tblGrid>
                  <w:tr>
                    <w:trPr>
                      <w:trHeight w:val="1911" w:hRule="atLeast"/>
                    </w:trPr>
                    <w:tc>
                      <w:tcPr>
                        <w:tcW w:w="587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297"/>
                          <w:spacing w:before="183" w:line="202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常用工具软件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16" style="position:absolute;margin-left:179.969pt;margin-top:15.5389pt;mso-position-vertical-relative:text;mso-position-horizontal-relative:text;width:32.9pt;height:100.6pt;z-index:25167667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577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577"/>
                  </w:tblGrid>
                  <w:tr>
                    <w:trPr>
                      <w:trHeight w:val="1891" w:hRule="atLeast"/>
                    </w:trPr>
                    <w:tc>
                      <w:tcPr>
                        <w:tcW w:w="577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286"/>
                          <w:spacing w:before="142" w:line="202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办公软件应用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18" style="position:absolute;margin-left:126.401pt;margin-top:15.5389pt;mso-position-vertical-relative:text;mso-position-horizontal-relative:text;width:32.9pt;height:100.6pt;z-index:2516951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577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577"/>
                  </w:tblGrid>
                  <w:tr>
                    <w:trPr>
                      <w:trHeight w:val="1891" w:hRule="atLeast"/>
                    </w:trPr>
                    <w:tc>
                      <w:tcPr>
                        <w:tcW w:w="577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285"/>
                          <w:spacing w:before="142" w:line="202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信息录入技术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/>
    </w:p>
    <w:p>
      <w:pPr>
        <w:ind w:firstLine="1306"/>
        <w:spacing w:before="1" w:line="1939" w:lineRule="exact"/>
        <w:rPr/>
      </w:pPr>
      <w:r>
        <w:pict>
          <v:shape id="_x0000_s120" style="position:absolute;margin-left:235.841pt;margin-top:0.18985pt;mso-position-vertical-relative:text;mso-position-horizontal-relative:text;width:32.9pt;height:96.95pt;z-index:25167769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577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577"/>
                  </w:tblGrid>
                  <w:tr>
                    <w:trPr>
                      <w:trHeight w:val="1818" w:hRule="atLeast"/>
                    </w:trPr>
                    <w:tc>
                      <w:tcPr>
                        <w:tcW w:w="577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138"/>
                          <w:spacing w:before="171" w:line="202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计算机网络基础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rPr>
          <w:position w:val="-39"/>
        </w:rPr>
        <w:pict>
          <v:group id="_x0000_s122" style="mso-position-vertical-relative:line;mso-position-horizontal-relative:char;width:29.3pt;height:97.6pt;" filled="false" stroked="false" coordsize="585,1951" coordorigin="0,0">
            <v:shape id="_x0000_s124" style="position:absolute;left:0;top:0;width:585;height:1951;" filled="false" stroked="false" type="#_x0000_t75">
              <v:imagedata o:title="" r:id="rId32"/>
            </v:shape>
            <v:shape id="_x0000_s126" style="position:absolute;left:-20;top:-20;width:625;height:199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194"/>
                      <w:spacing w:before="193" w:line="202" w:lineRule="auto"/>
                      <w:rPr>
                        <w:rFonts w:ascii="SimHei" w:hAnsi="SimHei" w:eastAsia="SimHei" w:cs="SimHei"/>
                        <w:sz w:val="24"/>
                        <w:szCs w:val="24"/>
                      </w:rPr>
                    </w:pP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专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38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业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40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基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39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础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38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课</w:t>
                    </w:r>
                  </w:p>
                </w:txbxContent>
              </v:textbox>
            </v:shape>
          </v:group>
        </w:pict>
      </w:r>
    </w:p>
    <w:p>
      <w:pPr>
        <w:ind w:firstLine="2836"/>
        <w:spacing w:line="243" w:lineRule="exact"/>
        <w:rPr/>
      </w:pPr>
      <w:r>
        <w:pict>
          <v:shape id="_x0000_s128" style="position:absolute;margin-left:413.855pt;margin-top:23.4005pt;mso-position-vertical-relative:text;mso-position-horizontal-relative:text;width:19.85pt;height:124.9pt;z-index:2516940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316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316"/>
                  </w:tblGrid>
                  <w:tr>
                    <w:trPr>
                      <w:trHeight w:val="2377" w:hRule="atLeast"/>
                    </w:trPr>
                    <w:tc>
                      <w:tcPr>
                        <w:tcW w:w="316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spacing w:before="30" w:line="202" w:lineRule="auto"/>
                          <w:tabs>
                            <w:tab w:val="left" w:pos="256"/>
                          </w:tabs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ab/>
                        </w:r>
                        <w:r>
                          <w:rPr>
                            <w:sz w:val="22"/>
                            <w:szCs w:val="22"/>
                            <w:spacing w:val="34"/>
                          </w:rPr>
                          <w:t>中华优秀传统文化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30" style="position:absolute;margin-left:35.105pt;margin-top:23.2716pt;mso-position-vertical-relative:text;mso-position-horizontal-relative:text;width:24.5pt;height:125pt;z-index:-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409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409"/>
                  </w:tblGrid>
                  <w:tr>
                    <w:trPr>
                      <w:trHeight w:val="2379" w:hRule="atLeast"/>
                    </w:trPr>
                    <w:tc>
                      <w:tcPr>
                        <w:tcW w:w="409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spacing w:before="57" w:line="202" w:lineRule="auto"/>
                          <w:tabs>
                            <w:tab w:val="left" w:pos="260"/>
                          </w:tabs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ab/>
                        </w:r>
                        <w:r>
                          <w:rPr>
                            <w:sz w:val="22"/>
                            <w:szCs w:val="22"/>
                            <w:spacing w:val="34"/>
                          </w:rPr>
                          <w:t>中国特色社会主义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drawing>
          <wp:anchor distT="0" distB="0" distL="0" distR="0" simplePos="0" relativeHeight="251697152" behindDoc="0" locked="0" layoutInCell="1" allowOverlap="1">
            <wp:simplePos x="0" y="0"/>
            <wp:positionH relativeFrom="column">
              <wp:posOffset>1801545</wp:posOffset>
            </wp:positionH>
            <wp:positionV relativeFrom="paragraph">
              <wp:posOffset>136531</wp:posOffset>
            </wp:positionV>
            <wp:extent cx="2049805" cy="20954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49805" cy="20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0" locked="0" layoutInCell="1" allowOverlap="1">
            <wp:simplePos x="0" y="0"/>
            <wp:positionH relativeFrom="column">
              <wp:posOffset>2728684</wp:posOffset>
            </wp:positionH>
            <wp:positionV relativeFrom="paragraph">
              <wp:posOffset>139783</wp:posOffset>
            </wp:positionV>
            <wp:extent cx="150443" cy="161848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0443" cy="161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"/>
        </w:rPr>
        <w:drawing>
          <wp:inline distT="0" distB="0" distL="0" distR="0">
            <wp:extent cx="2052675" cy="15436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52675" cy="15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936"/>
        <w:spacing w:before="227" w:line="30" w:lineRule="exact"/>
        <w:rPr/>
      </w:pPr>
      <w:r>
        <w:pict>
          <v:shape id="_x0000_s132" style="position:absolute;margin-left:365.105pt;margin-top:20.096pt;mso-position-vertical-relative:text;mso-position-horizontal-relative:text;width:19.85pt;height:116pt;z-index:25168281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316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316"/>
                  </w:tblGrid>
                  <w:tr>
                    <w:trPr>
                      <w:trHeight w:val="2200" w:hRule="atLeast"/>
                    </w:trPr>
                    <w:tc>
                      <w:tcPr>
                        <w:tcW w:w="316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580"/>
                          <w:spacing w:before="30" w:line="201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30"/>
                          </w:rPr>
                          <w:t>劳动教育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34" style="position:absolute;margin-left:389.105pt;margin-top:20.096pt;mso-position-vertical-relative:text;mso-position-horizontal-relative:text;width:19.85pt;height:116pt;z-index:2516858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316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316"/>
                  </w:tblGrid>
                  <w:tr>
                    <w:trPr>
                      <w:trHeight w:val="2200" w:hRule="atLeast"/>
                    </w:trPr>
                    <w:tc>
                      <w:tcPr>
                        <w:tcW w:w="316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580"/>
                          <w:spacing w:before="30" w:line="202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30"/>
                          </w:rPr>
                          <w:t>安全教育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36" style="position:absolute;margin-left:314.855pt;margin-top:20.096pt;mso-position-vertical-relative:text;mso-position-horizontal-relative:text;width:19.8pt;height:116pt;z-index:2516899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315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315"/>
                  </w:tblGrid>
                  <w:tr>
                    <w:trPr>
                      <w:trHeight w:val="2200" w:hRule="atLeast"/>
                    </w:trPr>
                    <w:tc>
                      <w:tcPr>
                        <w:tcW w:w="315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838"/>
                          <w:spacing w:before="28" w:line="204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20"/>
                          </w:rPr>
                          <w:t>物理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38" style="position:absolute;margin-left:290.855pt;margin-top:20.096pt;mso-position-vertical-relative:text;mso-position-horizontal-relative:text;width:19.8pt;height:116pt;z-index:2516879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315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315"/>
                  </w:tblGrid>
                  <w:tr>
                    <w:trPr>
                      <w:trHeight w:val="2200" w:hRule="atLeast"/>
                    </w:trPr>
                    <w:tc>
                      <w:tcPr>
                        <w:tcW w:w="315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838"/>
                          <w:spacing w:before="30" w:line="199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20"/>
                          </w:rPr>
                          <w:t>历史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40" style="position:absolute;margin-left:266.105pt;margin-top:20.096pt;mso-position-vertical-relative:text;mso-position-horizontal-relative:text;width:19.85pt;height:116pt;z-index:25168179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316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316"/>
                  </w:tblGrid>
                  <w:tr>
                    <w:trPr>
                      <w:trHeight w:val="2200" w:hRule="atLeast"/>
                    </w:trPr>
                    <w:tc>
                      <w:tcPr>
                        <w:tcW w:w="316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839"/>
                          <w:spacing w:before="32" w:line="199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20"/>
                          </w:rPr>
                          <w:t>艺术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42" style="position:absolute;margin-left:242.105pt;margin-top:20.096pt;mso-position-vertical-relative:text;mso-position-horizontal-relative:text;width:19.85pt;height:116pt;z-index:2516848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316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316"/>
                  </w:tblGrid>
                  <w:tr>
                    <w:trPr>
                      <w:trHeight w:val="2200" w:hRule="atLeast"/>
                    </w:trPr>
                    <w:tc>
                      <w:tcPr>
                        <w:tcW w:w="316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450"/>
                          <w:spacing w:before="30" w:line="202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32"/>
                          </w:rPr>
                          <w:t>体育与健康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44" style="position:absolute;margin-left:217.355pt;margin-top:20.096pt;mso-position-vertical-relative:text;mso-position-horizontal-relative:text;width:19.8pt;height:116pt;z-index:2516889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315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315"/>
                  </w:tblGrid>
                  <w:tr>
                    <w:trPr>
                      <w:trHeight w:val="2200" w:hRule="atLeast"/>
                    </w:trPr>
                    <w:tc>
                      <w:tcPr>
                        <w:tcW w:w="315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580"/>
                          <w:spacing w:before="30" w:line="201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29"/>
                          </w:rPr>
                          <w:t>信息技术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46" style="position:absolute;margin-left:193.355pt;margin-top:20.096pt;mso-position-vertical-relative:text;mso-position-horizontal-relative:text;width:19.8pt;height:116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315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315"/>
                  </w:tblGrid>
                  <w:tr>
                    <w:trPr>
                      <w:trHeight w:val="2200" w:hRule="atLeast"/>
                    </w:trPr>
                    <w:tc>
                      <w:tcPr>
                        <w:tcW w:w="315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840"/>
                          <w:spacing w:before="29" w:line="202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20"/>
                          </w:rPr>
                          <w:t>英语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48" style="position:absolute;margin-left:170.105pt;margin-top:20.096pt;mso-position-vertical-relative:text;mso-position-horizontal-relative:text;width:19.85pt;height:116pt;z-index:2516838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316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316"/>
                  </w:tblGrid>
                  <w:tr>
                    <w:trPr>
                      <w:trHeight w:val="2200" w:hRule="atLeast"/>
                    </w:trPr>
                    <w:tc>
                      <w:tcPr>
                        <w:tcW w:w="316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839"/>
                          <w:spacing w:before="32" w:line="199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20"/>
                          </w:rPr>
                          <w:t>数学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50" style="position:absolute;margin-left:145.355pt;margin-top:20.096pt;mso-position-vertical-relative:text;mso-position-horizontal-relative:text;width:19.8pt;height:116pt;z-index:2516910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315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315"/>
                  </w:tblGrid>
                  <w:tr>
                    <w:trPr>
                      <w:trHeight w:val="2200" w:hRule="atLeast"/>
                    </w:trPr>
                    <w:tc>
                      <w:tcPr>
                        <w:tcW w:w="315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840"/>
                          <w:spacing w:before="30" w:line="203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20"/>
                          </w:rPr>
                          <w:t>语文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52" style="position:absolute;margin-left:116.105pt;margin-top:20.096pt;mso-position-vertical-relative:text;mso-position-horizontal-relative:text;width:24.5pt;height:116pt;z-index:25167974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410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410"/>
                  </w:tblGrid>
                  <w:tr>
                    <w:trPr>
                      <w:trHeight w:val="2200" w:hRule="atLeast"/>
                    </w:trPr>
                    <w:tc>
                      <w:tcPr>
                        <w:tcW w:w="410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188"/>
                          <w:spacing w:before="29" w:line="205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34"/>
                          </w:rPr>
                          <w:t>职业道德与法治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pict>
          <v:shape id="_x0000_s154" style="position:absolute;margin-left:92.105pt;margin-top:20.096pt;mso-position-vertical-relative:text;mso-position-horizontal-relative:text;width:19.85pt;height:116.05pt;z-index:25168076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316" w:type="dxa"/>
                    <w:tblInd w:w="40" w:type="dxa"/>
                    <w:tblLayout w:type="fixed"/>
                    <w:tblBorders>
                      <w:left w:val="single" w:color="000000" w:sz="16" w:space="0"/>
                      <w:bottom w:val="single" w:color="000000" w:sz="16" w:space="0"/>
                      <w:right w:val="single" w:color="000000" w:sz="16" w:space="0"/>
                      <w:top w:val="single" w:color="000000" w:sz="16" w:space="0"/>
                    </w:tblBorders>
                  </w:tblPr>
                  <w:tblGrid>
                    <w:gridCol w:w="316"/>
                  </w:tblGrid>
                  <w:tr>
                    <w:trPr>
                      <w:trHeight w:val="2200" w:hRule="atLeast"/>
                    </w:trPr>
                    <w:tc>
                      <w:tcPr>
                        <w:tcW w:w="316" w:type="dxa"/>
                        <w:vAlign w:val="top"/>
                        <w:textDirection w:val="tbRlV"/>
                      </w:tcPr>
                      <w:p>
                        <w:pPr>
                          <w:pStyle w:val="TableText"/>
                          <w:ind w:left="450"/>
                          <w:spacing w:before="31" w:line="200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32"/>
                          </w:rPr>
                          <w:t>哲学与人生</w:t>
                        </w:r>
                      </w:p>
                    </w:tc>
                  </w:tr>
                </w:tbl>
                <w:p>
                  <w:pPr>
                    <w:pStyle w:val="BodyText"/>
                    <w:rPr/>
                  </w:pPr>
                  <w:r/>
                </w:p>
              </w:txbxContent>
            </v:textbox>
          </v:shape>
        </w:pict>
      </w:r>
      <w:r>
        <w:rPr/>
        <w:drawing>
          <wp:inline distT="0" distB="0" distL="0" distR="0">
            <wp:extent cx="4831156" cy="19050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31156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307"/>
        <w:spacing w:before="165" w:line="2281" w:lineRule="exact"/>
        <w:rPr/>
      </w:pPr>
      <w:r>
        <w:pict>
          <v:shape id="_x0000_s156" style="position:absolute;margin-left:336.256pt;margin-top:13.13pt;mso-position-vertical-relative:text;mso-position-horizontal-relative:text;width:22.2pt;height:104pt;z-index:2516920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7" w:right="20" w:hanging="187"/>
                    <w:spacing w:before="19" w:line="205" w:lineRule="auto"/>
                    <w:rPr>
                      <w:rFonts w:ascii="SimHei" w:hAnsi="SimHei" w:eastAsia="SimHei" w:cs="SimHei"/>
                      <w:sz w:val="18"/>
                      <w:szCs w:val="18"/>
                    </w:rPr>
                  </w:pPr>
                  <w:r>
                    <w:rPr>
                      <w:rFonts w:ascii="SimHei" w:hAnsi="SimHei" w:eastAsia="SimHei" w:cs="SimHei"/>
                      <w:sz w:val="18"/>
                      <w:szCs w:val="18"/>
                      <w:spacing w:val="5"/>
                    </w:rPr>
                    <w:t>习近平新时代中国特色社</w:t>
                  </w:r>
                  <w:r>
                    <w:rPr>
                      <w:rFonts w:ascii="SimHei" w:hAnsi="SimHei" w:eastAsia="SimHei" w:cs="SimHei"/>
                      <w:sz w:val="18"/>
                      <w:szCs w:val="18"/>
                      <w:spacing w:val="3"/>
                    </w:rPr>
                    <w:t xml:space="preserve"> </w:t>
                  </w:r>
                  <w:r>
                    <w:rPr>
                      <w:rFonts w:ascii="SimHei" w:hAnsi="SimHei" w:eastAsia="SimHei" w:cs="SimHei"/>
                      <w:sz w:val="18"/>
                      <w:szCs w:val="18"/>
                      <w:spacing w:val="5"/>
                    </w:rPr>
                    <w:t>会主义思想学生读本</w:t>
                  </w:r>
                </w:p>
              </w:txbxContent>
            </v:textbox>
          </v:shape>
        </w:pict>
      </w:r>
      <w:r>
        <w:pict>
          <v:shape id="_x0000_s158" style="position:absolute;margin-left:337.155pt;margin-top:9.25pt;mso-position-vertical-relative:text;mso-position-horizontal-relative:text;width:23.75pt;height:114pt;z-index:251678720;" filled="false" strokecolor="#000000" strokeweight="2.00pt" coordsize="475,2280" coordorigin="0,0" path="m,l0,2280l474,2280l474,0l0,0e">
            <v:stroke joinstyle="miter" miterlimit="0"/>
          </v:shape>
        </w:pict>
      </w:r>
      <w:r>
        <w:pict>
          <v:group id="_x0000_s160" style="position:absolute;margin-left:0.105003pt;margin-top:8.25pt;mso-position-vertical-relative:text;mso-position-horizontal-relative:text;width:31pt;height:114.1pt;z-index:251670528;" filled="false" stroked="false" coordsize="620,2281" coordorigin="0,0">
            <v:shape id="_x0000_s162" style="position:absolute;left:0;top:0;width:620;height:2281;" filled="false" stroked="false" type="#_x0000_t75">
              <v:imagedata o:title="" r:id="rId37"/>
            </v:shape>
            <v:shape id="_x0000_s164" style="position:absolute;left:-65;top:-20;width:705;height:232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359"/>
                      <w:spacing w:before="196" w:line="202" w:lineRule="auto"/>
                      <w:rPr>
                        <w:rFonts w:ascii="SimHei" w:hAnsi="SimHei" w:eastAsia="SimHei" w:cs="SimHei"/>
                        <w:sz w:val="24"/>
                        <w:szCs w:val="24"/>
                      </w:rPr>
                    </w:pP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公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38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共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40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基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39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础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38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-3"/>
                      </w:rPr>
                      <w:t>课</w:t>
                    </w:r>
                  </w:p>
                </w:txbxContent>
              </v:textbox>
            </v:shape>
          </v:group>
        </w:pict>
      </w:r>
      <w:r>
        <w:rPr>
          <w:position w:val="-45"/>
        </w:rPr>
        <w:pict>
          <v:group id="_x0000_s166" style="mso-position-vertical-relative:line;mso-position-horizontal-relative:char;width:22.05pt;height:114.05pt;" filled="false" stroked="false" coordsize="440,2281" coordorigin="0,0">
            <v:shape id="_x0000_s168" style="position:absolute;left:0;top:0;width:440;height:2281;" filled="false" stroked="false" type="#_x0000_t75">
              <v:imagedata o:title="" r:id="rId38"/>
            </v:shape>
            <v:shape id="_x0000_s170" style="position:absolute;left:-20;top:-20;width:480;height:232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170"/>
                      <w:spacing w:before="117" w:line="203" w:lineRule="auto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</w:rPr>
                      <w:t>心理健康与职业生涯</w:t>
                    </w:r>
                  </w:p>
                </w:txbxContent>
              </v:textbox>
            </v:shape>
          </v:group>
        </w:pict>
      </w:r>
    </w:p>
    <w:p>
      <w:pPr>
        <w:spacing w:line="2281" w:lineRule="exact"/>
        <w:sectPr>
          <w:footerReference w:type="default" r:id="rId6"/>
          <w:pgSz w:w="11906" w:h="16839"/>
          <w:pgMar w:top="1431" w:right="1392" w:bottom="502" w:left="1785" w:header="0" w:footer="336" w:gutter="0"/>
        </w:sectPr>
        <w:rPr/>
      </w:pPr>
    </w:p>
    <w:p>
      <w:pPr>
        <w:pStyle w:val="BodyText"/>
        <w:spacing w:line="251" w:lineRule="auto"/>
        <w:rPr/>
      </w:pPr>
      <w:r/>
    </w:p>
    <w:p>
      <w:pPr>
        <w:ind w:left="1206"/>
        <w:spacing w:before="91" w:line="227" w:lineRule="auto"/>
        <w:outlineLvl w:val="1"/>
        <w:rPr>
          <w:rFonts w:ascii="KaiTi" w:hAnsi="KaiTi" w:eastAsia="KaiTi" w:cs="KaiTi"/>
          <w:sz w:val="28"/>
          <w:szCs w:val="28"/>
        </w:rPr>
      </w:pPr>
      <w:bookmarkStart w:name="bookmark10" w:id="15"/>
      <w:bookmarkEnd w:id="15"/>
      <w:r>
        <w:rPr>
          <w:rFonts w:ascii="KaiTi" w:hAnsi="KaiTi" w:eastAsia="KaiTi" w:cs="KaiTi"/>
          <w:sz w:val="28"/>
          <w:szCs w:val="28"/>
          <w:b/>
          <w:bCs/>
          <w:spacing w:val="-6"/>
        </w:rPr>
        <w:t>（二）公共基础课程</w:t>
      </w:r>
    </w:p>
    <w:p>
      <w:pPr>
        <w:pStyle w:val="BodyText"/>
        <w:spacing w:line="330" w:lineRule="auto"/>
        <w:rPr/>
      </w:pPr>
      <w:r/>
    </w:p>
    <w:p>
      <w:pPr>
        <w:ind w:left="3556"/>
        <w:spacing w:before="9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表</w:t>
      </w:r>
      <w:r>
        <w:rPr>
          <w:rFonts w:ascii="SimHei" w:hAnsi="SimHei" w:eastAsia="SimHei" w:cs="SimHei"/>
          <w:sz w:val="28"/>
          <w:szCs w:val="28"/>
          <w:spacing w:val="-55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3"/>
        </w:rPr>
        <w:t>2</w:t>
      </w:r>
      <w:r>
        <w:rPr>
          <w:rFonts w:ascii="SimHei" w:hAnsi="SimHei" w:eastAsia="SimHei" w:cs="SimHei"/>
          <w:sz w:val="28"/>
          <w:szCs w:val="28"/>
          <w:spacing w:val="-3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3"/>
        </w:rPr>
        <w:t>公共基础课程</w:t>
      </w:r>
    </w:p>
    <w:p>
      <w:pPr>
        <w:spacing w:line="240" w:lineRule="exact"/>
        <w:rPr/>
      </w:pPr>
      <w:r/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813" w:hRule="atLeast"/>
        </w:trPr>
        <w:tc>
          <w:tcPr>
            <w:tcW w:w="566" w:type="dxa"/>
            <w:vAlign w:val="top"/>
            <w:textDirection w:val="tbRlV"/>
          </w:tcPr>
          <w:p>
            <w:pPr>
              <w:pStyle w:val="TableText"/>
              <w:ind w:left="136"/>
              <w:spacing w:before="166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序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号</w:t>
            </w:r>
          </w:p>
        </w:tc>
        <w:tc>
          <w:tcPr>
            <w:tcW w:w="669" w:type="dxa"/>
            <w:vAlign w:val="top"/>
          </w:tcPr>
          <w:p>
            <w:pPr>
              <w:pStyle w:val="TableText"/>
              <w:ind w:left="106"/>
              <w:spacing w:before="13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课程</w:t>
            </w:r>
          </w:p>
          <w:p>
            <w:pPr>
              <w:pStyle w:val="TableText"/>
              <w:ind w:left="110"/>
              <w:spacing w:before="135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名称</w:t>
            </w:r>
          </w:p>
        </w:tc>
        <w:tc>
          <w:tcPr>
            <w:tcW w:w="664" w:type="dxa"/>
            <w:vAlign w:val="top"/>
          </w:tcPr>
          <w:p>
            <w:pPr>
              <w:pStyle w:val="TableText"/>
              <w:ind w:left="104"/>
              <w:spacing w:before="13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课程</w:t>
            </w:r>
          </w:p>
          <w:p>
            <w:pPr>
              <w:pStyle w:val="TableText"/>
              <w:ind w:left="108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性质</w:t>
            </w:r>
          </w:p>
        </w:tc>
        <w:tc>
          <w:tcPr>
            <w:tcW w:w="2788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0"/>
              <w:spacing w:before="7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课程目标</w:t>
            </w:r>
          </w:p>
        </w:tc>
        <w:tc>
          <w:tcPr>
            <w:tcW w:w="253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8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主要内容</w:t>
            </w:r>
          </w:p>
        </w:tc>
        <w:tc>
          <w:tcPr>
            <w:tcW w:w="229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0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教学要求</w:t>
            </w:r>
          </w:p>
        </w:tc>
      </w:tr>
      <w:tr>
        <w:trPr>
          <w:trHeight w:val="10799" w:hRule="atLeast"/>
        </w:trPr>
        <w:tc>
          <w:tcPr>
            <w:tcW w:w="566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7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1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4128"/>
              <w:spacing w:before="223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中</w:t>
            </w:r>
            <w:r>
              <w:rPr>
                <w:sz w:val="22"/>
                <w:szCs w:val="22"/>
                <w:spacing w:val="7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国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特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色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社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会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主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义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4728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3" w:right="69" w:firstLine="25"/>
              <w:spacing w:before="125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以习近平新时代中国特色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社会主义思想为指导，阐释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中国特色社会主义的开创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与发展，明确中国特色社会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主义进入新时代的历史方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3"/>
              </w:rPr>
              <w:t>位，</w:t>
            </w:r>
            <w:r>
              <w:rPr>
                <w:sz w:val="22"/>
                <w:szCs w:val="22"/>
                <w:spacing w:val="24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阐明中国特色社会主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义建设“五位一体</w:t>
            </w:r>
            <w:r>
              <w:rPr>
                <w:sz w:val="22"/>
                <w:szCs w:val="22"/>
                <w:spacing w:val="-73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”总体布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局的基本内容，引导学生树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立对马克思主义的信仰、对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中国特色社会主义的信念、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对中华民族伟大复兴中国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梦的信心，坚定中国特色社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会主义道路自信、理论自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信、制度自信、文化自信，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把爱国情、强国志、报国行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自觉融入坚持和发展中国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特色社会主义事业、建设社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会主义现代化强国、实现中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华民族伟大复兴的奋斗之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中。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94" w:right="45" w:firstLine="34"/>
              <w:spacing w:before="126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了解中国特色社会主义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9"/>
              </w:rPr>
              <w:t>的创立、发展和完善；了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</w:rPr>
              <w:t>解社会主义基本经济制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9"/>
              </w:rPr>
              <w:t>度，感悟其优越性，理解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“创新、协调、绿色、开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2"/>
              </w:rPr>
              <w:t>放、共享</w:t>
            </w:r>
            <w:r>
              <w:rPr>
                <w:sz w:val="22"/>
                <w:szCs w:val="22"/>
                <w:spacing w:val="-75"/>
              </w:rPr>
              <w:t xml:space="preserve"> </w:t>
            </w:r>
            <w:r>
              <w:rPr>
                <w:sz w:val="22"/>
                <w:szCs w:val="22"/>
                <w:spacing w:val="-12"/>
              </w:rPr>
              <w:t>”发展理念，明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白加快建设创新型国家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9"/>
              </w:rPr>
              <w:t>的重要性；理解中国特色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</w:rPr>
              <w:t>社会主义最本质的特征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</w:rPr>
              <w:t>和中国特色社会主义制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</w:rPr>
              <w:t>度的最大优势是中国共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9"/>
              </w:rPr>
              <w:t>产党领导，理解我国政治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制度的优越性；理解坚持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</w:rPr>
              <w:t>和完善繁荣发展社会主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义先进文化制度的意义，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坚定文化自信；认识中国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</w:rPr>
              <w:t>特色社会主义社会建设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和生态文明建设的意义，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</w:rPr>
              <w:t>打造共建共治共享的社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9"/>
              </w:rPr>
              <w:t>会治理格局，实现中华民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</w:rPr>
              <w:t>族伟大复兴，做时代新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3"/>
              </w:rPr>
              <w:t>人。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3"/>
              <w:spacing w:before="12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本课程的实施，以课</w:t>
            </w:r>
          </w:p>
          <w:p>
            <w:pPr>
              <w:pStyle w:val="TableText"/>
              <w:ind w:left="112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程标准为依据，落实</w:t>
            </w:r>
          </w:p>
          <w:p>
            <w:pPr>
              <w:pStyle w:val="TableText"/>
              <w:ind w:left="113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立德树人根本任务，</w:t>
            </w:r>
          </w:p>
          <w:p>
            <w:pPr>
              <w:pStyle w:val="TableText"/>
              <w:ind w:left="111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将培育学生的学科核</w:t>
            </w:r>
          </w:p>
          <w:p>
            <w:pPr>
              <w:pStyle w:val="TableText"/>
              <w:ind w:left="120"/>
              <w:spacing w:before="14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心素养贯穿于教学活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动全过程。在教学实</w:t>
            </w:r>
          </w:p>
          <w:p>
            <w:pPr>
              <w:pStyle w:val="TableText"/>
              <w:ind w:left="118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践中，要遵循教育教</w:t>
            </w:r>
          </w:p>
          <w:p>
            <w:pPr>
              <w:pStyle w:val="TableText"/>
              <w:ind w:left="117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学规律、思想政治教</w:t>
            </w:r>
          </w:p>
          <w:p>
            <w:pPr>
              <w:pStyle w:val="TableText"/>
              <w:ind w:left="121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育规律和中职学生身</w:t>
            </w:r>
          </w:p>
          <w:p>
            <w:pPr>
              <w:pStyle w:val="TableText"/>
              <w:ind w:left="120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心发展规律，激发学</w:t>
            </w:r>
          </w:p>
          <w:p>
            <w:pPr>
              <w:pStyle w:val="TableText"/>
              <w:ind w:left="114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生学习兴趣，提高思</w:t>
            </w:r>
          </w:p>
          <w:p>
            <w:pPr>
              <w:pStyle w:val="TableText"/>
              <w:ind w:left="116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想政治教学的吸引</w:t>
            </w:r>
          </w:p>
          <w:p>
            <w:pPr>
              <w:pStyle w:val="TableText"/>
              <w:ind w:left="116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力，有效提高教学质</w:t>
            </w:r>
          </w:p>
          <w:p>
            <w:pPr>
              <w:pStyle w:val="TableText"/>
              <w:ind w:left="113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量</w:t>
            </w:r>
            <w:r>
              <w:rPr>
                <w:sz w:val="22"/>
                <w:szCs w:val="22"/>
                <w:spacing w:val="-2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1.坚持正确育人导</w:t>
            </w:r>
          </w:p>
          <w:p>
            <w:pPr>
              <w:pStyle w:val="TableText"/>
              <w:ind w:left="135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向，强化价值引领；</w:t>
            </w:r>
          </w:p>
          <w:p>
            <w:pPr>
              <w:pStyle w:val="TableText"/>
              <w:ind w:left="115" w:right="196"/>
              <w:spacing w:before="137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2.准确理解学科核心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素养，科学制定教学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目标；</w:t>
            </w:r>
          </w:p>
          <w:p>
            <w:pPr>
              <w:pStyle w:val="TableText"/>
              <w:ind w:left="117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3.围绕议题设计活</w:t>
            </w:r>
          </w:p>
          <w:p>
            <w:pPr>
              <w:pStyle w:val="TableText"/>
              <w:ind w:left="112" w:right="198" w:firstLine="1"/>
              <w:spacing w:before="137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动，注重探讨式和体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验性学习；</w:t>
            </w:r>
          </w:p>
          <w:p>
            <w:pPr>
              <w:pStyle w:val="TableText"/>
              <w:ind w:left="112"/>
              <w:spacing w:before="13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4.加强社会实践活</w:t>
            </w:r>
          </w:p>
          <w:p>
            <w:pPr>
              <w:pStyle w:val="TableText"/>
              <w:ind w:left="119" w:right="198" w:hanging="6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动，打造培育学科核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心素养的社会大课</w:t>
            </w:r>
          </w:p>
          <w:p>
            <w:pPr>
              <w:pStyle w:val="TableText"/>
              <w:ind w:left="115"/>
              <w:spacing w:before="137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堂；</w:t>
            </w:r>
          </w:p>
          <w:p>
            <w:pPr>
              <w:pStyle w:val="TableText"/>
              <w:ind w:left="114" w:right="230" w:firstLine="2"/>
              <w:spacing w:before="137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5.运用现代信息技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术，提高教学效率。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9"/>
          <w:pgSz w:w="11906" w:h="16839"/>
          <w:pgMar w:top="1431" w:right="1187" w:bottom="500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10803" w:hRule="atLeast"/>
        </w:trPr>
        <w:tc>
          <w:tcPr>
            <w:tcW w:w="566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2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3736"/>
              <w:spacing w:before="224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心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理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健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康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与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职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业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生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涯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4735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2" w:right="69" w:firstLine="1"/>
              <w:spacing w:before="136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基于社会发展对中职学生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心理素质、职业生涯发展提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出的新要求以及心理和谐、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职业成才的培养目标，阐释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心理健康知识，引导学生树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立心理健康意识，掌握心理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调适和职业生涯规划的方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法，帮助学生正确处理生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活、学习、成长和求职就业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中遇到的问题，培育自立自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强、敬业乐群的心理品质和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自尊自信、理性平和、积极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向上的良好心态，根据社会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发展需要和学生心理特点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进行职业生涯指导，为职业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生涯发展奠定基础。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8" w:right="28" w:firstLine="20"/>
              <w:spacing w:before="135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2"/>
              </w:rPr>
              <w:t>了解心理健康、职业生涯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的基本知识，树立心理健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康意识，掌握心理调适方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法，形成适应时代发展的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职业理想和职业发展观，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探寻符合自身实际和社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会发展的积极生活目标，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养成自立自强、敬业乐群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的心理品质和自尊自信、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理性平和、积极向上的良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好心态，提高应对挫折与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适应社会的能力，掌握制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定和执行职业生涯规划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的方法，提升职业素养，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为顺利就业创业创造条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件。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3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本课程的实施，以课</w:t>
            </w:r>
          </w:p>
          <w:p>
            <w:pPr>
              <w:pStyle w:val="TableText"/>
              <w:ind w:left="112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程标准为依据，落实</w:t>
            </w:r>
          </w:p>
          <w:p>
            <w:pPr>
              <w:pStyle w:val="TableText"/>
              <w:ind w:left="113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立德树人根本任务，</w:t>
            </w:r>
          </w:p>
          <w:p>
            <w:pPr>
              <w:pStyle w:val="TableText"/>
              <w:ind w:left="111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将培育学生的学科核</w:t>
            </w:r>
          </w:p>
          <w:p>
            <w:pPr>
              <w:pStyle w:val="TableText"/>
              <w:ind w:left="120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心素养贯穿于教学活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动全过程。在教学实</w:t>
            </w:r>
          </w:p>
          <w:p>
            <w:pPr>
              <w:pStyle w:val="TableText"/>
              <w:ind w:left="118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践中，要遵循教育教</w:t>
            </w:r>
          </w:p>
          <w:p>
            <w:pPr>
              <w:pStyle w:val="TableText"/>
              <w:ind w:left="117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学规律、思想政治教</w:t>
            </w:r>
          </w:p>
          <w:p>
            <w:pPr>
              <w:pStyle w:val="TableText"/>
              <w:ind w:left="121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育规律和中职学生身</w:t>
            </w:r>
          </w:p>
          <w:p>
            <w:pPr>
              <w:pStyle w:val="TableText"/>
              <w:ind w:left="120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心发展规律，激发学</w:t>
            </w:r>
          </w:p>
          <w:p>
            <w:pPr>
              <w:pStyle w:val="TableText"/>
              <w:ind w:left="114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生学习兴趣，提高思</w:t>
            </w:r>
          </w:p>
          <w:p>
            <w:pPr>
              <w:pStyle w:val="TableText"/>
              <w:ind w:left="116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想政治教学的吸引</w:t>
            </w:r>
          </w:p>
          <w:p>
            <w:pPr>
              <w:pStyle w:val="TableText"/>
              <w:ind w:left="116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力，有效提高教学质</w:t>
            </w:r>
          </w:p>
          <w:p>
            <w:pPr>
              <w:pStyle w:val="TableText"/>
              <w:ind w:left="113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量</w:t>
            </w:r>
            <w:r>
              <w:rPr>
                <w:sz w:val="22"/>
                <w:szCs w:val="22"/>
                <w:spacing w:val="-2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1.坚持正确育人导</w:t>
            </w:r>
          </w:p>
          <w:p>
            <w:pPr>
              <w:pStyle w:val="TableText"/>
              <w:ind w:left="135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向，强化价值引领；</w:t>
            </w:r>
          </w:p>
          <w:p>
            <w:pPr>
              <w:pStyle w:val="TableText"/>
              <w:ind w:left="115" w:right="196"/>
              <w:spacing w:before="141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2.准确理解学科核心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素养，科学制定教学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目标；</w:t>
            </w:r>
          </w:p>
          <w:p>
            <w:pPr>
              <w:pStyle w:val="TableText"/>
              <w:ind w:left="117"/>
              <w:spacing w:before="13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3.围绕议题设计活</w:t>
            </w:r>
          </w:p>
          <w:p>
            <w:pPr>
              <w:pStyle w:val="TableText"/>
              <w:ind w:left="112" w:right="198" w:firstLine="1"/>
              <w:spacing w:before="135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动，注重探讨式和体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验性学习；</w:t>
            </w:r>
          </w:p>
          <w:p>
            <w:pPr>
              <w:pStyle w:val="TableText"/>
              <w:ind w:left="112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4.加强社会实践活</w:t>
            </w:r>
          </w:p>
          <w:p>
            <w:pPr>
              <w:pStyle w:val="TableText"/>
              <w:ind w:left="119" w:right="198" w:hanging="6"/>
              <w:spacing w:before="137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动，打造培育学科核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心素养的社会大课</w:t>
            </w:r>
          </w:p>
          <w:p>
            <w:pPr>
              <w:pStyle w:val="TableText"/>
              <w:ind w:left="115"/>
              <w:spacing w:before="140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堂；</w:t>
            </w:r>
          </w:p>
          <w:p>
            <w:pPr>
              <w:pStyle w:val="TableText"/>
              <w:ind w:left="114" w:right="230" w:firstLine="2"/>
              <w:spacing w:before="133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5.运用现代信息技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术，提高教学效率。</w:t>
            </w:r>
          </w:p>
        </w:tc>
      </w:tr>
      <w:tr>
        <w:trPr>
          <w:trHeight w:val="2809" w:hRule="atLeast"/>
        </w:trPr>
        <w:tc>
          <w:tcPr>
            <w:tcW w:w="56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3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538"/>
              <w:spacing w:before="223" w:line="20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哲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学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与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人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生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738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4" w:right="99" w:firstLine="13"/>
              <w:spacing w:before="138" w:line="319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阐明马克思主义哲学是科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学的世界观和方法论，讲述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辩证唯物主义和历史唯物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主义的基本观点及其对人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生成长的意义；阐述社会生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活及个人成长中进行正确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的价值判断和行为选择的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9" w:right="45" w:firstLine="19"/>
              <w:spacing w:before="138" w:line="3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了解马克思主义哲学基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本原理，运用辩证唯物主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义和历史唯物主义观点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认识世界，坚持实践第一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的观点，一切从实际出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发、实事求是，学会用具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体问题具体分析等方法，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3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本课程的实施，以课</w:t>
            </w:r>
          </w:p>
          <w:p>
            <w:pPr>
              <w:pStyle w:val="TableText"/>
              <w:ind w:left="112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程标准为依据，落实</w:t>
            </w:r>
          </w:p>
          <w:p>
            <w:pPr>
              <w:pStyle w:val="TableText"/>
              <w:ind w:left="113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立德树人根本任务，</w:t>
            </w:r>
          </w:p>
          <w:p>
            <w:pPr>
              <w:pStyle w:val="TableText"/>
              <w:ind w:left="111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将培育学生的学科核</w:t>
            </w:r>
          </w:p>
          <w:p>
            <w:pPr>
              <w:pStyle w:val="TableText"/>
              <w:ind w:left="120"/>
              <w:spacing w:before="14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心素养贯穿于教学活</w:t>
            </w:r>
          </w:p>
          <w:p>
            <w:pPr>
              <w:pStyle w:val="TableText"/>
              <w:ind w:left="113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动全过程。在教学实</w:t>
            </w:r>
          </w:p>
          <w:p>
            <w:pPr>
              <w:pStyle w:val="TableText"/>
              <w:ind w:left="118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践中，要遵循教育教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0"/>
          <w:pgSz w:w="11906" w:h="16839"/>
          <w:pgMar w:top="1431" w:right="1187" w:bottom="502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8006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5" w:right="69" w:firstLine="4"/>
              <w:spacing w:before="138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意义；引导学生弘扬和践行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社会主义核心价值观，为学</w:t>
            </w:r>
            <w:r>
              <w:rPr>
                <w:sz w:val="22"/>
                <w:szCs w:val="22"/>
                <w:spacing w:val="10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生成长奠定正确的世界观、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人生观和价值观基础。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9" w:right="94" w:firstLine="4"/>
              <w:spacing w:before="134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1"/>
              </w:rPr>
              <w:t>正确认识社会问题，分析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和处理个人成长中的人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生问题，在生活中做出正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确的价值判断和行为选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择，自觉弘扬和践行社会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主义核心价值观，为形成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正确的世界观、人生观和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价值观奠定基础。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7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学规律、思想政治教</w:t>
            </w:r>
          </w:p>
          <w:p>
            <w:pPr>
              <w:pStyle w:val="TableText"/>
              <w:ind w:left="121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育规律和中职学生身</w:t>
            </w:r>
          </w:p>
          <w:p>
            <w:pPr>
              <w:pStyle w:val="TableText"/>
              <w:ind w:left="120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心发展规律，激发学</w:t>
            </w:r>
          </w:p>
          <w:p>
            <w:pPr>
              <w:pStyle w:val="TableText"/>
              <w:ind w:left="114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生学习兴趣，提高思</w:t>
            </w:r>
          </w:p>
          <w:p>
            <w:pPr>
              <w:pStyle w:val="TableText"/>
              <w:ind w:left="116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想政治教学的吸引</w:t>
            </w:r>
          </w:p>
          <w:p>
            <w:pPr>
              <w:pStyle w:val="TableText"/>
              <w:ind w:left="116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力，有效提高教学质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量</w:t>
            </w:r>
            <w:r>
              <w:rPr>
                <w:sz w:val="22"/>
                <w:szCs w:val="22"/>
                <w:spacing w:val="-2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1.坚持正确育人导</w:t>
            </w:r>
          </w:p>
          <w:p>
            <w:pPr>
              <w:pStyle w:val="TableText"/>
              <w:ind w:left="135"/>
              <w:spacing w:before="13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向，强化价值引领；</w:t>
            </w:r>
          </w:p>
          <w:p>
            <w:pPr>
              <w:pStyle w:val="TableText"/>
              <w:ind w:left="115" w:right="196"/>
              <w:spacing w:before="141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2.准确理解学科核心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素养，科学制定教学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目标；</w:t>
            </w:r>
          </w:p>
          <w:p>
            <w:pPr>
              <w:pStyle w:val="TableText"/>
              <w:ind w:left="117"/>
              <w:spacing w:before="13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3.围绕议题设计活</w:t>
            </w:r>
          </w:p>
          <w:p>
            <w:pPr>
              <w:pStyle w:val="TableText"/>
              <w:ind w:left="112" w:right="198" w:firstLine="1"/>
              <w:spacing w:before="137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动，注重探讨式和体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验性学习；</w:t>
            </w:r>
          </w:p>
          <w:p>
            <w:pPr>
              <w:pStyle w:val="TableText"/>
              <w:ind w:left="112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4.加强社会实践活</w:t>
            </w:r>
          </w:p>
          <w:p>
            <w:pPr>
              <w:pStyle w:val="TableText"/>
              <w:ind w:left="119" w:right="198" w:hanging="6"/>
              <w:spacing w:before="139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动，打造培育学科核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心素养的社会大课</w:t>
            </w:r>
          </w:p>
          <w:p>
            <w:pPr>
              <w:pStyle w:val="TableText"/>
              <w:ind w:left="115"/>
              <w:spacing w:before="140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堂；</w:t>
            </w:r>
          </w:p>
          <w:p>
            <w:pPr>
              <w:pStyle w:val="TableText"/>
              <w:ind w:left="114" w:right="230" w:firstLine="2"/>
              <w:spacing w:before="135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5.运用现代信息技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术，提高教学效率。</w:t>
            </w:r>
          </w:p>
        </w:tc>
      </w:tr>
      <w:tr>
        <w:trPr>
          <w:trHeight w:val="5606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4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1535"/>
              <w:spacing w:before="224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职</w:t>
            </w:r>
            <w:r>
              <w:rPr>
                <w:sz w:val="22"/>
                <w:szCs w:val="22"/>
                <w:spacing w:val="69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业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道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德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与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法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治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2135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3" w:right="69"/>
              <w:spacing w:before="136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3"/>
              </w:rPr>
              <w:t>着眼于提高中职学生的职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业道德素质和法治素养，对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学生进行职业道德和法治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教育。帮助学生理解全面依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法治国的总目标和基本要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求，了解职业道德和法律规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范，增强职业道德和法治意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识，养成爱岗敬业、依法办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事的思维方式和行为习惯。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8" w:right="94" w:firstLine="20"/>
              <w:spacing w:before="135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了解我国新时代加强公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民道德建设、践行职业道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德的主要内容及其重要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意义；能够掌握加强职业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道德修养的主要方法，初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步具备依法维权和有序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参与公共事务的能力；能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够根据社会发展需要、结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合自身实际，以道德和法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律的要求规范自己的言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行，做恪守道德规范、尊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法学法守法用法的好公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民。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3"/>
              <w:spacing w:before="13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本课程的实施，以课</w:t>
            </w:r>
          </w:p>
          <w:p>
            <w:pPr>
              <w:pStyle w:val="TableText"/>
              <w:ind w:left="112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程标准为依据，落实</w:t>
            </w:r>
          </w:p>
          <w:p>
            <w:pPr>
              <w:pStyle w:val="TableText"/>
              <w:ind w:left="113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立德树人根本任务，</w:t>
            </w:r>
          </w:p>
          <w:p>
            <w:pPr>
              <w:pStyle w:val="TableText"/>
              <w:ind w:left="111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将培育学生的学科核</w:t>
            </w:r>
          </w:p>
          <w:p>
            <w:pPr>
              <w:pStyle w:val="TableText"/>
              <w:ind w:left="120"/>
              <w:spacing w:before="14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心素养贯穿于教学活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动全过程。在教学实</w:t>
            </w:r>
          </w:p>
          <w:p>
            <w:pPr>
              <w:pStyle w:val="TableText"/>
              <w:ind w:left="118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践中，要遵循教育教</w:t>
            </w:r>
          </w:p>
          <w:p>
            <w:pPr>
              <w:pStyle w:val="TableText"/>
              <w:ind w:left="117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学规律、思想政治教</w:t>
            </w:r>
          </w:p>
          <w:p>
            <w:pPr>
              <w:pStyle w:val="TableText"/>
              <w:ind w:left="121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育规律和中职学生身</w:t>
            </w:r>
          </w:p>
          <w:p>
            <w:pPr>
              <w:pStyle w:val="TableText"/>
              <w:ind w:left="120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心发展规律，激发学</w:t>
            </w:r>
          </w:p>
          <w:p>
            <w:pPr>
              <w:pStyle w:val="TableText"/>
              <w:ind w:left="114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生学习兴趣，提高思</w:t>
            </w:r>
          </w:p>
          <w:p>
            <w:pPr>
              <w:pStyle w:val="TableText"/>
              <w:ind w:left="116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想政治教学的吸引</w:t>
            </w:r>
          </w:p>
          <w:p>
            <w:pPr>
              <w:pStyle w:val="TableText"/>
              <w:ind w:left="116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力，有效提高教学质</w:t>
            </w:r>
          </w:p>
          <w:p>
            <w:pPr>
              <w:pStyle w:val="TableText"/>
              <w:ind w:left="113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量</w:t>
            </w:r>
            <w:r>
              <w:rPr>
                <w:sz w:val="22"/>
                <w:szCs w:val="22"/>
                <w:spacing w:val="-2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1.坚持正确育人导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1"/>
          <w:pgSz w:w="11906" w:h="16839"/>
          <w:pgMar w:top="1431" w:right="1187" w:bottom="502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5209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35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向，强化价值引领；</w:t>
            </w:r>
          </w:p>
          <w:p>
            <w:pPr>
              <w:pStyle w:val="TableText"/>
              <w:ind w:left="115" w:right="196"/>
              <w:spacing w:before="137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2.准确理解学科核心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素养，科学制定教学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目标；</w:t>
            </w:r>
          </w:p>
          <w:p>
            <w:pPr>
              <w:pStyle w:val="TableText"/>
              <w:ind w:left="117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3.围绕议题设计活</w:t>
            </w:r>
          </w:p>
          <w:p>
            <w:pPr>
              <w:pStyle w:val="TableText"/>
              <w:ind w:left="112" w:right="198" w:firstLine="1"/>
              <w:spacing w:before="137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动，注重探讨式和体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验性学习；</w:t>
            </w:r>
          </w:p>
          <w:p>
            <w:pPr>
              <w:pStyle w:val="TableText"/>
              <w:ind w:left="112"/>
              <w:spacing w:before="13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4.加强社会实践活</w:t>
            </w:r>
          </w:p>
          <w:p>
            <w:pPr>
              <w:pStyle w:val="TableText"/>
              <w:ind w:left="119" w:right="198" w:hanging="6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动，打造培育学科核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心素养的社会大课</w:t>
            </w:r>
          </w:p>
          <w:p>
            <w:pPr>
              <w:pStyle w:val="TableText"/>
              <w:ind w:left="115"/>
              <w:spacing w:before="137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堂；</w:t>
            </w:r>
          </w:p>
          <w:p>
            <w:pPr>
              <w:pStyle w:val="TableText"/>
              <w:ind w:left="114" w:right="230" w:firstLine="2"/>
              <w:spacing w:before="136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5.运用现代信息技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术，提高教学效率。</w:t>
            </w:r>
          </w:p>
        </w:tc>
      </w:tr>
      <w:tr>
        <w:trPr>
          <w:trHeight w:val="8403" w:hRule="atLeast"/>
        </w:trPr>
        <w:tc>
          <w:tcPr>
            <w:tcW w:w="566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5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3932"/>
              <w:spacing w:before="22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语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文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3531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4" w:right="69" w:firstLine="4"/>
              <w:spacing w:before="127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学生通过阅读与欣赏、表达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与交流及语文综合实践等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活动，在语言理解与运用、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思维发展与提升、审美发现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与鉴赏、文化传承与参与几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个方面都获得持续发展，自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觉弘扬社会主义核心价值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观，坚定文化自信，树立正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确的人生理想，涵养职业精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神，为适应个人终身发展和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社会发展需要提供支撑。</w:t>
            </w:r>
          </w:p>
          <w:p>
            <w:pPr>
              <w:pStyle w:val="TableText"/>
              <w:ind w:left="120"/>
              <w:spacing w:before="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1.语言认知与积累；</w:t>
            </w:r>
          </w:p>
          <w:p>
            <w:pPr>
              <w:pStyle w:val="TableText"/>
              <w:ind w:left="106"/>
              <w:spacing w:before="137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2.语言表达与交流；</w:t>
            </w:r>
          </w:p>
          <w:p>
            <w:pPr>
              <w:pStyle w:val="TableText"/>
              <w:ind w:left="108"/>
              <w:spacing w:before="13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3.发展思维能力；</w:t>
            </w:r>
          </w:p>
          <w:p>
            <w:pPr>
              <w:pStyle w:val="TableText"/>
              <w:ind w:left="103"/>
              <w:spacing w:before="13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4.提升思维品质；</w:t>
            </w:r>
          </w:p>
          <w:p>
            <w:pPr>
              <w:pStyle w:val="TableText"/>
              <w:ind w:left="108"/>
              <w:spacing w:before="13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5.审美发现与体验；</w:t>
            </w:r>
          </w:p>
          <w:p>
            <w:pPr>
              <w:pStyle w:val="TableText"/>
              <w:ind w:left="105"/>
              <w:spacing w:before="13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6.审美鉴赏与评价；</w:t>
            </w:r>
          </w:p>
          <w:p>
            <w:pPr>
              <w:pStyle w:val="TableText"/>
              <w:ind w:left="109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7.传承中华优秀文化；</w:t>
            </w:r>
          </w:p>
          <w:p>
            <w:pPr>
              <w:pStyle w:val="TableText"/>
              <w:ind w:left="104"/>
              <w:spacing w:before="14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8.关注、参与当代文化。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9" w:right="28" w:hanging="1"/>
              <w:spacing w:before="127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遵循祖国语言文字的学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习规律和技术技能人才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的成长规律，依据学生身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心发展特点，以语文学科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核心素养为统领，整体建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构、系统设计中等职业学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校语文课程。中等职业学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校语文课程由基础模块、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职业模块和拓展模块构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成。</w:t>
            </w:r>
          </w:p>
          <w:p>
            <w:pPr>
              <w:pStyle w:val="TableText"/>
              <w:ind w:left="110" w:right="96" w:firstLine="15"/>
              <w:spacing w:before="2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1.基础模块是各专业学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生必修的基础性内容，由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8</w:t>
            </w:r>
            <w:r>
              <w:rPr>
                <w:sz w:val="22"/>
                <w:szCs w:val="22"/>
                <w:spacing w:val="-43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个专题构成；</w:t>
            </w:r>
          </w:p>
          <w:p>
            <w:pPr>
              <w:pStyle w:val="TableText"/>
              <w:ind w:left="108" w:right="96" w:firstLine="3"/>
              <w:spacing w:before="134" w:line="31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2.职业模块是为提高学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生职业素养安排的限定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2"/>
              </w:rPr>
              <w:t>选修内容，由</w:t>
            </w:r>
            <w:r>
              <w:rPr>
                <w:sz w:val="22"/>
                <w:szCs w:val="22"/>
                <w:spacing w:val="-40"/>
              </w:rPr>
              <w:t xml:space="preserve"> </w:t>
            </w:r>
            <w:r>
              <w:rPr>
                <w:sz w:val="22"/>
                <w:szCs w:val="22"/>
                <w:spacing w:val="-12"/>
              </w:rPr>
              <w:t>4</w:t>
            </w:r>
            <w:r>
              <w:rPr>
                <w:sz w:val="22"/>
                <w:szCs w:val="22"/>
                <w:spacing w:val="-49"/>
              </w:rPr>
              <w:t xml:space="preserve"> </w:t>
            </w:r>
            <w:r>
              <w:rPr>
                <w:sz w:val="22"/>
                <w:szCs w:val="22"/>
                <w:spacing w:val="-12"/>
              </w:rPr>
              <w:t>个专题构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成。选修专题不少于</w:t>
            </w:r>
            <w:r>
              <w:rPr>
                <w:sz w:val="22"/>
                <w:szCs w:val="22"/>
                <w:spacing w:val="-34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3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7"/>
              </w:rPr>
              <w:t>个，其中，专题</w:t>
            </w:r>
            <w:r>
              <w:rPr>
                <w:sz w:val="22"/>
                <w:szCs w:val="22"/>
                <w:spacing w:val="-33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1、专题</w:t>
            </w:r>
          </w:p>
          <w:p>
            <w:pPr>
              <w:pStyle w:val="TableText"/>
              <w:ind w:left="108" w:right="158" w:firstLine="3"/>
              <w:spacing w:before="138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2</w:t>
            </w:r>
            <w:r>
              <w:rPr>
                <w:sz w:val="22"/>
                <w:szCs w:val="22"/>
                <w:spacing w:val="-41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必选，专题</w:t>
            </w:r>
            <w:r>
              <w:rPr>
                <w:sz w:val="22"/>
                <w:szCs w:val="22"/>
                <w:spacing w:val="-44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3、专题</w:t>
            </w:r>
            <w:r>
              <w:rPr>
                <w:sz w:val="22"/>
                <w:szCs w:val="22"/>
                <w:spacing w:val="-48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8"/>
              </w:rPr>
              <w:t>任选</w:t>
            </w:r>
            <w:r>
              <w:rPr>
                <w:sz w:val="22"/>
                <w:szCs w:val="22"/>
                <w:spacing w:val="-32"/>
              </w:rPr>
              <w:t xml:space="preserve"> </w:t>
            </w:r>
            <w:r>
              <w:rPr>
                <w:sz w:val="22"/>
                <w:szCs w:val="22"/>
                <w:spacing w:val="-8"/>
              </w:rPr>
              <w:t>1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spacing w:val="-8"/>
              </w:rPr>
              <w:t>个；</w:t>
            </w:r>
          </w:p>
          <w:p>
            <w:pPr>
              <w:pStyle w:val="TableText"/>
              <w:ind w:left="114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3.拓展模块是满足学生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2" w:right="196" w:firstLine="17"/>
              <w:spacing w:before="134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1.坚持立德树人，发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挥语文课程独特的育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人功能；</w:t>
            </w:r>
          </w:p>
          <w:p>
            <w:pPr>
              <w:pStyle w:val="TableText"/>
              <w:ind w:left="115" w:right="196"/>
              <w:spacing w:before="136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2.整体把握语文学科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核心素养，合理设计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教学活动；</w:t>
            </w:r>
          </w:p>
          <w:p>
            <w:pPr>
              <w:pStyle w:val="TableText"/>
              <w:ind w:left="113" w:right="198" w:firstLine="4"/>
              <w:spacing w:before="138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3.以学生发展为本，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根据学生认知特点和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能力水平组织教学；</w:t>
            </w:r>
          </w:p>
          <w:p>
            <w:pPr>
              <w:pStyle w:val="TableText"/>
              <w:ind w:left="112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4.体现职业教育特</w:t>
            </w:r>
          </w:p>
          <w:p>
            <w:pPr>
              <w:pStyle w:val="TableText"/>
              <w:spacing w:before="135" w:line="22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点，加强实践与应用；</w:t>
            </w:r>
          </w:p>
          <w:p>
            <w:pPr>
              <w:pStyle w:val="TableText"/>
              <w:ind w:left="117" w:right="196"/>
              <w:spacing w:before="138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5.提高信息素养，探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索信息化背景下教与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学方式的转变。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2"/>
          <w:pgSz w:w="11906" w:h="16839"/>
          <w:pgMar w:top="1431" w:right="1187" w:bottom="502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1213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9" w:right="96" w:firstLine="4"/>
              <w:spacing w:before="137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继续学习与个性发展需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要的自主选修内容，由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个专题构成。</w:t>
            </w:r>
          </w:p>
        </w:tc>
        <w:tc>
          <w:tcPr>
            <w:tcW w:w="22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999" w:hRule="atLeast"/>
        </w:trPr>
        <w:tc>
          <w:tcPr>
            <w:tcW w:w="566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6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5727"/>
              <w:spacing w:before="223" w:line="2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数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学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5328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3" w:right="87" w:firstLine="17"/>
              <w:spacing w:before="127" w:line="32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1.全面贯彻党的教育方针，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落实立德树人根本任务。在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完成义务教育的基础上，通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过中等职业学校数学课程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的学习，使学生获得继续学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习、未来工作和发展所必需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的数学基础知识、基本技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能、基本思想和基本活动经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验，具备一定的从数学角度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发现和提出问题的能力、运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用数学知识和思想方法分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析和解决问题的能力；</w:t>
            </w:r>
          </w:p>
          <w:p>
            <w:pPr>
              <w:pStyle w:val="TableText"/>
              <w:ind w:left="103" w:right="99" w:firstLine="3"/>
              <w:spacing w:before="134" w:line="3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2.通过中等职业学校数学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课程的学习，提高学生学习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数学的兴趣，增强学好数学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的主动性和自信心，养成理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性思维、敢于质疑、善于思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考的科学精神和精益求精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的工匠精神，加深对数学的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科学价值、应用价值、文化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价值和审美价值的认识；</w:t>
            </w:r>
          </w:p>
          <w:p>
            <w:pPr>
              <w:pStyle w:val="TableText"/>
              <w:ind w:left="104" w:right="69" w:firstLine="3"/>
              <w:spacing w:before="136" w:line="3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3.在数学知识学习和数学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能力培养的过程中，使学生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逐步提高数学运算、直观想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象、逻辑推理、数学抽象、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数据分析和数学建模等数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学学科核心素养，初步学会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用数学眼光观察世界、用数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学思维分析世界、用数学语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言表达世界。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9" w:right="94" w:firstLine="16"/>
              <w:spacing w:before="127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1.培养和提升学生的数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学运算、直观想象、逻辑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推理和数学抽象等核心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3"/>
              </w:rPr>
              <w:t>素养；</w:t>
            </w:r>
          </w:p>
          <w:p>
            <w:pPr>
              <w:pStyle w:val="TableText"/>
              <w:ind w:left="109" w:right="94" w:firstLine="2"/>
              <w:spacing w:before="137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2.培养和提升学生的数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学运算、直观想象、逻辑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推理和数学建模等核心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3"/>
              </w:rPr>
              <w:t>素养；</w:t>
            </w:r>
          </w:p>
          <w:p>
            <w:pPr>
              <w:pStyle w:val="TableText"/>
              <w:ind w:left="108" w:right="94" w:firstLine="5"/>
              <w:spacing w:before="135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3.培养和提升学生的直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观想象、逻辑推理、数学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抽象和数学建模等核心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素养；</w:t>
            </w:r>
          </w:p>
          <w:p>
            <w:pPr>
              <w:pStyle w:val="TableText"/>
              <w:ind w:left="108" w:right="94"/>
              <w:spacing w:before="137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4.培养和提升学生的数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学运算、直观想象、数学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抽象和数学建模等核心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素养；</w:t>
            </w:r>
          </w:p>
          <w:p>
            <w:pPr>
              <w:pStyle w:val="TableText"/>
              <w:ind w:left="109" w:right="94" w:firstLine="4"/>
              <w:spacing w:before="138" w:line="32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5.让学生体验用数学的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眼光观察事物、用数学的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思维思考问题、用数学的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方法解决问题的过程，逐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步形成在生活和工作中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应用数学的能力；全面提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升学生的数学运算、直观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想象、逻辑推理、数学抽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象、数据分析和数学建模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等数学学科核心素养。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33"/>
              <w:spacing w:before="12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中等职业学校数学课</w:t>
            </w:r>
          </w:p>
          <w:p>
            <w:pPr>
              <w:pStyle w:val="TableText"/>
              <w:ind w:left="112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程教学实施要全面落</w:t>
            </w:r>
          </w:p>
          <w:p>
            <w:pPr>
              <w:pStyle w:val="TableText"/>
              <w:ind w:left="118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实立德树人根本任</w:t>
            </w:r>
          </w:p>
          <w:p>
            <w:pPr>
              <w:pStyle w:val="TableText"/>
              <w:ind w:left="114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务，培育和践行社会</w:t>
            </w:r>
          </w:p>
          <w:p>
            <w:pPr>
              <w:pStyle w:val="TableText"/>
              <w:ind w:left="114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主义核心价值观，培</w:t>
            </w:r>
          </w:p>
          <w:p>
            <w:pPr>
              <w:pStyle w:val="TableText"/>
              <w:ind w:left="113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养德智体美劳全面发</w:t>
            </w:r>
          </w:p>
          <w:p>
            <w:pPr>
              <w:pStyle w:val="TableText"/>
              <w:ind w:left="114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展的社会主义建设者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和接班人。教学要遵</w:t>
            </w:r>
          </w:p>
          <w:p>
            <w:pPr>
              <w:pStyle w:val="TableText"/>
              <w:ind w:left="113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循数学教育规律，围</w:t>
            </w:r>
          </w:p>
          <w:p>
            <w:pPr>
              <w:pStyle w:val="TableText"/>
              <w:ind w:left="115"/>
              <w:spacing w:before="139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绕课程目标，发展和</w:t>
            </w:r>
          </w:p>
          <w:p>
            <w:pPr>
              <w:pStyle w:val="TableText"/>
              <w:ind w:left="113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提升数学学科核心素</w:t>
            </w:r>
          </w:p>
          <w:p>
            <w:pPr>
              <w:pStyle w:val="TableText"/>
              <w:ind w:left="113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养，按照课程内容确</w:t>
            </w:r>
          </w:p>
          <w:p>
            <w:pPr>
              <w:pStyle w:val="TableText"/>
              <w:ind w:left="118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定教学计划，创设教</w:t>
            </w:r>
          </w:p>
          <w:p>
            <w:pPr>
              <w:pStyle w:val="TableText"/>
              <w:ind w:left="117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学情境，完成课程任</w:t>
            </w:r>
          </w:p>
          <w:p>
            <w:pPr>
              <w:pStyle w:val="TableText"/>
              <w:ind w:left="114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务；教学要体现职教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特色，遵循技术技能</w:t>
            </w:r>
          </w:p>
          <w:p>
            <w:pPr>
              <w:pStyle w:val="TableText"/>
              <w:ind w:left="114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人才的成长规律；教</w:t>
            </w:r>
          </w:p>
          <w:p>
            <w:pPr>
              <w:pStyle w:val="TableText"/>
              <w:ind w:left="117"/>
              <w:spacing w:before="13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学中要合理融入思想</w:t>
            </w:r>
          </w:p>
          <w:p>
            <w:pPr>
              <w:pStyle w:val="TableText"/>
              <w:ind w:left="112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政治教育，引导学生</w:t>
            </w:r>
          </w:p>
          <w:p>
            <w:pPr>
              <w:pStyle w:val="TableText"/>
              <w:ind w:left="113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增强职业道德修养，</w:t>
            </w:r>
          </w:p>
          <w:p>
            <w:pPr>
              <w:pStyle w:val="TableText"/>
              <w:ind w:left="113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提高职业素养。</w:t>
            </w:r>
          </w:p>
          <w:p>
            <w:pPr>
              <w:pStyle w:val="TableText"/>
              <w:ind w:left="113" w:right="196" w:firstLine="16"/>
              <w:spacing w:before="140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1.落实立德树人，聚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焦核心素养；</w:t>
            </w:r>
          </w:p>
          <w:p>
            <w:pPr>
              <w:pStyle w:val="TableText"/>
              <w:ind w:left="111" w:right="196" w:firstLine="4"/>
              <w:spacing w:before="136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2.突出主体地位，改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进教学方式；</w:t>
            </w:r>
          </w:p>
          <w:p>
            <w:pPr>
              <w:pStyle w:val="TableText"/>
              <w:ind w:left="113" w:right="196" w:firstLine="3"/>
              <w:spacing w:before="138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3.体现职教特色，注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重实践应用；</w:t>
            </w:r>
          </w:p>
          <w:p>
            <w:pPr>
              <w:pStyle w:val="TableText"/>
              <w:ind w:left="118" w:right="196" w:hanging="6"/>
              <w:spacing w:before="138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4.利用信息技术，提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高教学效果。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3"/>
          <w:pgSz w:w="11906" w:h="16839"/>
          <w:pgMar w:top="1431" w:right="1187" w:bottom="501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10803" w:hRule="atLeast"/>
        </w:trPr>
        <w:tc>
          <w:tcPr>
            <w:tcW w:w="566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7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5136"/>
              <w:spacing w:before="224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英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语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4735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3" w:right="87" w:firstLine="17"/>
              <w:spacing w:before="135" w:line="3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1.全面贯彻党的教育方针，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落实立德树人根本任务，在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义务教育的基础上，进一步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激发学生英语学习的兴趣，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帮助学生掌握基础知识和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基本技能，发展英语学科核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心素养，为学生的职业生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涯、继续学习和终身发展奠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定基础；</w:t>
            </w:r>
          </w:p>
          <w:p>
            <w:pPr>
              <w:pStyle w:val="TableText"/>
              <w:ind w:left="102" w:right="69" w:firstLine="4"/>
              <w:spacing w:before="138" w:line="3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2.职场语言沟通目标：在日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常英语的基础上，围绕职场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相关主题，能运用所学语言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知识，理解不同类型语篇所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传递的意义和情感：能以口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头或书面形式进行基本的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沟通；能在职场中综合运用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语言知识和技能进行交流。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8" w:right="96" w:firstLine="1"/>
              <w:spacing w:before="135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1"/>
              </w:rPr>
              <w:t>英语课程由基础模块、职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业模块和拓展模块三个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模块构成</w:t>
            </w:r>
          </w:p>
          <w:p>
            <w:pPr>
              <w:pStyle w:val="TableText"/>
              <w:ind w:left="108" w:right="96" w:firstLine="17"/>
              <w:spacing w:before="1" w:line="3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1.基础模块是各专业学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生必修的基础性内容，旨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在构建英语学科核心素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养的共同基础，按主题组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织教学；</w:t>
            </w:r>
          </w:p>
          <w:p>
            <w:pPr>
              <w:pStyle w:val="TableText"/>
              <w:ind w:left="111" w:right="45"/>
              <w:spacing w:before="139" w:line="3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2.职业模块是各专业学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生限定选修的学习内容，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旨在为学生的专业英语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学习与未来职业发展服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务，是构建英语学科核心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素养的重要内容，按主题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组织教学；</w:t>
            </w:r>
          </w:p>
          <w:p>
            <w:pPr>
              <w:pStyle w:val="TableText"/>
              <w:ind w:left="110" w:right="47" w:firstLine="3"/>
              <w:spacing w:before="138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3.拓展模块是为满足学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生继续学习和个性发展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而安排的任意选修内容；</w:t>
            </w:r>
          </w:p>
          <w:p>
            <w:pPr>
              <w:pStyle w:val="TableText"/>
              <w:ind w:left="108" w:right="28"/>
              <w:spacing w:before="140" w:line="3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4.各地区与各学校可根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据地方资源、学校特色、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教师特长、专业需要及学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生实际等，自主确定拓展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模块的教学内容和教学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时数职业模块和拓展模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块在完成基础模块学习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后开设。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3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英语课程应全面贯彻</w:t>
            </w:r>
          </w:p>
          <w:p>
            <w:pPr>
              <w:pStyle w:val="TableText"/>
              <w:ind w:left="113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党的教育方针，落实</w:t>
            </w:r>
          </w:p>
          <w:p>
            <w:pPr>
              <w:pStyle w:val="TableText"/>
              <w:ind w:left="113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立德树人根本任务发</w:t>
            </w:r>
          </w:p>
          <w:p>
            <w:pPr>
              <w:pStyle w:val="TableText"/>
              <w:ind w:left="114"/>
              <w:spacing w:before="139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展和提升学生英语学</w:t>
            </w:r>
          </w:p>
          <w:p>
            <w:pPr>
              <w:pStyle w:val="TableText"/>
              <w:ind w:left="113"/>
              <w:spacing w:before="13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科核心素养；应围绕</w:t>
            </w:r>
          </w:p>
          <w:p>
            <w:pPr>
              <w:pStyle w:val="TableText"/>
              <w:ind w:left="112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课程标准规定的学科</w:t>
            </w:r>
          </w:p>
          <w:p>
            <w:pPr>
              <w:pStyle w:val="TableText"/>
              <w:ind w:left="115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核心素养与目标要</w:t>
            </w:r>
          </w:p>
          <w:p>
            <w:pPr>
              <w:pStyle w:val="TableText"/>
              <w:ind w:left="114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求，遵循英语教学规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律，制定教学计划，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创设教学情境，完成</w:t>
            </w:r>
          </w:p>
          <w:p>
            <w:pPr>
              <w:pStyle w:val="TableText"/>
              <w:ind w:left="112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课程任务；应体现职</w:t>
            </w:r>
          </w:p>
          <w:p>
            <w:pPr>
              <w:pStyle w:val="TableText"/>
              <w:ind w:left="115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教特色，注重实践应</w:t>
            </w:r>
          </w:p>
          <w:p>
            <w:pPr>
              <w:pStyle w:val="TableText"/>
              <w:ind w:left="114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用，在教学中合理融</w:t>
            </w:r>
          </w:p>
          <w:p>
            <w:pPr>
              <w:pStyle w:val="TableText"/>
              <w:ind w:left="112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入德育教育，引导学</w:t>
            </w:r>
          </w:p>
          <w:p>
            <w:pPr>
              <w:pStyle w:val="TableText"/>
              <w:ind w:left="114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生树立积极的世界</w:t>
            </w:r>
          </w:p>
          <w:p>
            <w:pPr>
              <w:pStyle w:val="TableText"/>
              <w:spacing w:before="138" w:line="219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观、人生观和价值观。</w:t>
            </w:r>
          </w:p>
          <w:p>
            <w:pPr>
              <w:pStyle w:val="TableText"/>
              <w:ind w:left="112" w:right="196" w:firstLine="17"/>
              <w:spacing w:before="138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1.坚持立德树人，发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挥英语课程育人功</w:t>
            </w:r>
          </w:p>
          <w:p>
            <w:pPr>
              <w:pStyle w:val="TableText"/>
              <w:ind w:left="121"/>
              <w:spacing w:before="138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能；</w:t>
            </w:r>
          </w:p>
          <w:p>
            <w:pPr>
              <w:pStyle w:val="TableText"/>
              <w:ind w:left="116" w:right="250" w:hanging="1"/>
              <w:spacing w:before="134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2.开展活动导向教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8"/>
              </w:rPr>
              <w:t>学，落实学科素养；</w:t>
            </w:r>
          </w:p>
          <w:p>
            <w:pPr>
              <w:pStyle w:val="TableText"/>
              <w:ind w:left="114" w:right="196" w:firstLine="2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3.尊重差异，促进学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生的发展；</w:t>
            </w:r>
          </w:p>
          <w:p>
            <w:pPr>
              <w:pStyle w:val="TableText"/>
              <w:ind w:left="124" w:right="250" w:hanging="12"/>
              <w:spacing w:before="136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4.突出职业教育特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8"/>
              </w:rPr>
              <w:t>点，重视实践应用；</w:t>
            </w:r>
          </w:p>
          <w:p>
            <w:pPr>
              <w:pStyle w:val="TableText"/>
              <w:ind w:left="111" w:right="196" w:firstLine="6"/>
              <w:spacing w:before="135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5.运用信息技术，促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进教学方式的转变。</w:t>
            </w:r>
          </w:p>
        </w:tc>
      </w:tr>
      <w:tr>
        <w:trPr>
          <w:trHeight w:val="2809" w:hRule="atLeast"/>
        </w:trPr>
        <w:tc>
          <w:tcPr>
            <w:tcW w:w="56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8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565"/>
              <w:spacing w:before="227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信</w:t>
            </w:r>
            <w:r>
              <w:rPr>
                <w:sz w:val="22"/>
                <w:szCs w:val="22"/>
                <w:spacing w:val="9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息</w:t>
            </w:r>
            <w:r>
              <w:rPr>
                <w:sz w:val="22"/>
                <w:szCs w:val="22"/>
                <w:spacing w:val="9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技</w:t>
            </w:r>
            <w:r>
              <w:rPr>
                <w:sz w:val="22"/>
                <w:szCs w:val="22"/>
                <w:spacing w:val="89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术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564"/>
              <w:spacing w:before="221"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9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9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89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3" w:right="87" w:firstLine="17"/>
              <w:spacing w:before="138" w:line="319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1.落实立德树人根本任务，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在完成九年义务教育相关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课程的基础上，通过理论知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识学习、基础技能训练和综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合应用实践，培养中等职业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学校学生符合时代要求的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信息素养和适应职业发展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8" w:right="28"/>
              <w:spacing w:before="138" w:line="3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信息技术课程由基础模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块和拓展模块两部分构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成。基础模块包含信息技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术应用基础、网络应用、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图文编辑、数据处理、程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序设计入门、数字媒体技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术应用、信息安全基础、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3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信息技术课程教学要</w:t>
            </w:r>
          </w:p>
          <w:p>
            <w:pPr>
              <w:pStyle w:val="TableText"/>
              <w:ind w:left="113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全面落实立德树人根</w:t>
            </w:r>
          </w:p>
          <w:p>
            <w:pPr>
              <w:pStyle w:val="TableText"/>
              <w:ind w:left="113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本任务，遵循技术技</w:t>
            </w:r>
          </w:p>
          <w:p>
            <w:pPr>
              <w:pStyle w:val="TableText"/>
              <w:ind w:left="121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能人才培养规律，依</w:t>
            </w:r>
          </w:p>
          <w:p>
            <w:pPr>
              <w:pStyle w:val="TableText"/>
              <w:ind w:left="112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据课程标准规定的本</w:t>
            </w:r>
          </w:p>
          <w:p>
            <w:pPr>
              <w:pStyle w:val="TableText"/>
              <w:ind w:left="117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学科核心素养与教学</w:t>
            </w:r>
          </w:p>
          <w:p>
            <w:pPr>
              <w:pStyle w:val="TableText"/>
              <w:ind w:left="155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目标要求，对接信息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4"/>
          <w:pgSz w:w="11906" w:h="16839"/>
          <w:pgMar w:top="1431" w:right="1187" w:bottom="502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9604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16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需要的信息能力；</w:t>
            </w:r>
          </w:p>
          <w:p>
            <w:pPr>
              <w:pStyle w:val="TableText"/>
              <w:ind w:left="103" w:right="69" w:firstLine="3"/>
              <w:spacing w:before="136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2.课程通过多样化的教学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形式，帮助学生认识信息技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术对当今人类生产、生活的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重要作用，理解信息技术、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信息社会等概念和信息社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会特征与规范，掌握信息技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术设备与系统操作、网络应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用、图文编辑、数据处理、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程序设计、数字媒体技术应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用、信息安全和人工智能等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相关知识与技能，综合应用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信息技术解决生产生活和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学习情境中各种问题：在数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字化学习与创新过程中培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养独立思考和主动探究能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力，不断强化认知、合作、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创新能力，为职业能力的提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升奠定基础。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35" w:right="214" w:hanging="24"/>
              <w:spacing w:before="137" w:line="3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人工智能初步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rFonts w:ascii="Calibri" w:hAnsi="Calibri" w:eastAsia="Calibri" w:cs="Calibri"/>
                <w:sz w:val="22"/>
                <w:szCs w:val="22"/>
                <w:spacing w:val="-3"/>
              </w:rPr>
              <w:t>8</w:t>
            </w:r>
            <w:r>
              <w:rPr>
                <w:rFonts w:ascii="Calibri" w:hAnsi="Calibri" w:eastAsia="Calibri" w:cs="Calibri"/>
                <w:sz w:val="22"/>
                <w:szCs w:val="22"/>
                <w:spacing w:val="13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个部分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2"/>
              </w:rPr>
              <w:t>内容。</w:t>
            </w:r>
          </w:p>
          <w:p>
            <w:pPr>
              <w:pStyle w:val="TableText"/>
              <w:ind w:left="108" w:right="28" w:firstLine="3"/>
              <w:spacing w:before="18" w:line="3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拓展模块设计了计算机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与移动终端维护、小型网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络系统搭建、实用图册制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作、三维数字模型绘制、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数据报表编制、数字媒体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创意、演示文稿制作、个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人网店开设、信息安全保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护、机器人操作</w:t>
            </w:r>
            <w:r>
              <w:rPr>
                <w:sz w:val="22"/>
                <w:szCs w:val="22"/>
                <w:spacing w:val="-38"/>
              </w:rPr>
              <w:t xml:space="preserve"> </w:t>
            </w:r>
            <w:r>
              <w:rPr>
                <w:rFonts w:ascii="Calibri" w:hAnsi="Calibri" w:eastAsia="Calibri" w:cs="Calibri"/>
                <w:sz w:val="22"/>
                <w:szCs w:val="22"/>
                <w:spacing w:val="-3"/>
              </w:rPr>
              <w:t>10</w:t>
            </w:r>
            <w:r>
              <w:rPr>
                <w:rFonts w:ascii="Calibri" w:hAnsi="Calibri" w:eastAsia="Calibri" w:cs="Calibri"/>
                <w:sz w:val="22"/>
                <w:szCs w:val="22"/>
                <w:spacing w:val="13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个专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题。教学中可根据学生专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业能力发展需要选择部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分专题、设定教学内容，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以项目综合实训的方式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实施教学。各地区、各学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校也可根据地方资源、学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校特色、专业需要和学生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实际情况，自主确定拓展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模块教学内容与教学时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数。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3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技术的最新发展与应</w:t>
            </w:r>
          </w:p>
          <w:p>
            <w:pPr>
              <w:pStyle w:val="TableText"/>
              <w:ind w:left="114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用，结合职业岗位要</w:t>
            </w:r>
          </w:p>
          <w:p>
            <w:pPr>
              <w:pStyle w:val="TableText"/>
              <w:ind w:left="114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求和专业能力发展需</w:t>
            </w:r>
          </w:p>
          <w:p>
            <w:pPr>
              <w:pStyle w:val="TableText"/>
              <w:ind w:left="113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要，着重培养支撑学</w:t>
            </w:r>
          </w:p>
          <w:p>
            <w:pPr>
              <w:pStyle w:val="TableText"/>
              <w:ind w:left="114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生终身发展、适应时</w:t>
            </w:r>
          </w:p>
          <w:p>
            <w:pPr>
              <w:pStyle w:val="TableText"/>
              <w:ind w:left="112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代要求的信息素养。</w:t>
            </w:r>
          </w:p>
          <w:p>
            <w:pPr>
              <w:pStyle w:val="TableText"/>
              <w:ind w:left="129"/>
              <w:spacing w:before="13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引导学生通过多种形</w:t>
            </w:r>
          </w:p>
          <w:p>
            <w:pPr>
              <w:pStyle w:val="TableText"/>
              <w:ind w:left="117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式的学习活动，在学</w:t>
            </w:r>
          </w:p>
          <w:p>
            <w:pPr>
              <w:pStyle w:val="TableText"/>
              <w:ind w:left="127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习信息技术基础知</w:t>
            </w:r>
          </w:p>
          <w:p>
            <w:pPr>
              <w:pStyle w:val="TableText"/>
              <w:ind w:left="114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识、基本技能的过程</w:t>
            </w:r>
          </w:p>
          <w:p>
            <w:pPr>
              <w:pStyle w:val="TableText"/>
              <w:ind w:left="133"/>
              <w:spacing w:before="13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中，提升认知、合作</w:t>
            </w:r>
          </w:p>
          <w:p>
            <w:pPr>
              <w:pStyle w:val="TableText"/>
              <w:ind w:left="117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与创新能力，发展本</w:t>
            </w:r>
          </w:p>
          <w:p>
            <w:pPr>
              <w:pStyle w:val="TableText"/>
              <w:ind w:left="117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学科的核心素养，培</w:t>
            </w:r>
          </w:p>
          <w:p>
            <w:pPr>
              <w:pStyle w:val="TableText"/>
              <w:ind w:left="113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养适应职业发展需要</w:t>
            </w:r>
          </w:p>
          <w:p>
            <w:pPr>
              <w:pStyle w:val="TableText"/>
              <w:ind w:left="131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的信息能力。</w:t>
            </w:r>
          </w:p>
          <w:p>
            <w:pPr>
              <w:pStyle w:val="TableText"/>
              <w:ind w:left="113" w:right="196" w:firstLine="16"/>
              <w:spacing w:before="139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1.坚持立德树人，聚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焦核心素养；</w:t>
            </w:r>
          </w:p>
          <w:p>
            <w:pPr>
              <w:pStyle w:val="TableText"/>
              <w:ind w:left="113" w:right="196" w:firstLine="1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2.立足岗位要求，培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养信息能力；</w:t>
            </w:r>
          </w:p>
          <w:p>
            <w:pPr>
              <w:pStyle w:val="TableText"/>
              <w:ind w:left="113" w:right="196" w:firstLine="3"/>
              <w:spacing w:before="135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3.体现职业特点，注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重实践技能训练；</w:t>
            </w:r>
          </w:p>
          <w:p>
            <w:pPr>
              <w:pStyle w:val="TableText"/>
              <w:ind w:left="112" w:right="198"/>
              <w:spacing w:before="137" w:line="29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4.创设数字化学习情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境，强化自主学习与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创新能力。</w:t>
            </w:r>
          </w:p>
        </w:tc>
      </w:tr>
      <w:tr>
        <w:trPr>
          <w:trHeight w:val="4008" w:hRule="atLeast"/>
        </w:trPr>
        <w:tc>
          <w:tcPr>
            <w:tcW w:w="566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9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2136"/>
              <w:spacing w:before="224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体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育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与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健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康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2337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3" w:right="89" w:firstLine="17"/>
              <w:spacing w:before="135" w:line="31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1"/>
              </w:rPr>
              <w:t>1.要落实立德树人根本任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务，以体育人，增强学生体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质通过学习本课程，学生能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够喜爱并积极参与体育运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动，享受体育运动的乐趣；</w:t>
            </w:r>
          </w:p>
          <w:p>
            <w:pPr>
              <w:pStyle w:val="TableText"/>
              <w:ind w:left="104" w:right="99" w:firstLine="2"/>
              <w:spacing w:before="138" w:line="3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2.学会锻炼身体的科学方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法，掌握</w:t>
            </w:r>
            <w:r>
              <w:rPr>
                <w:sz w:val="22"/>
                <w:szCs w:val="22"/>
                <w:spacing w:val="-23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1-2</w:t>
            </w:r>
            <w:r>
              <w:rPr>
                <w:sz w:val="22"/>
                <w:szCs w:val="22"/>
                <w:spacing w:val="-42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项体育运动技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能，提升体育运动能力，提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高职业体能水平；树立健康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观念，掌握健康知识和与职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8" w:right="47" w:firstLine="17"/>
              <w:spacing w:before="136" w:line="32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1.体能训练的主要内容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是充分发展与专项运动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能力密切相关的力量、速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度、耐力、柔韧等运动素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质；主要包括体能发展的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基本原理与方法、测量与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评价体能水平的方法、体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能锻炼计划制定的步骤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与方法、有效控制体重与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改善体形的方法等内容；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4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落实立德树人根本任</w:t>
            </w:r>
          </w:p>
          <w:p>
            <w:pPr>
              <w:pStyle w:val="TableText"/>
              <w:ind w:left="114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务，遵循体育教学规</w:t>
            </w:r>
          </w:p>
          <w:p>
            <w:pPr>
              <w:pStyle w:val="TableText"/>
              <w:ind w:left="113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律，始终以促进学科</w:t>
            </w:r>
          </w:p>
          <w:p>
            <w:pPr>
              <w:pStyle w:val="TableText"/>
              <w:ind w:left="115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核心素养的形成和发</w:t>
            </w:r>
          </w:p>
          <w:p>
            <w:pPr>
              <w:pStyle w:val="TableText"/>
              <w:ind w:left="114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展为主要目标教学中</w:t>
            </w:r>
          </w:p>
          <w:p>
            <w:pPr>
              <w:pStyle w:val="TableText"/>
              <w:ind w:left="113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要以身体练习为主，</w:t>
            </w:r>
          </w:p>
          <w:p>
            <w:pPr>
              <w:pStyle w:val="TableText"/>
              <w:ind w:left="113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体现体育运动的实践</w:t>
            </w:r>
          </w:p>
          <w:p>
            <w:pPr>
              <w:pStyle w:val="TableText"/>
              <w:ind w:left="115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性，要根据不同教学</w:t>
            </w:r>
          </w:p>
          <w:p>
            <w:pPr>
              <w:pStyle w:val="TableText"/>
              <w:ind w:left="139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内容所蕴含的学科核</w:t>
            </w:r>
          </w:p>
          <w:p>
            <w:pPr>
              <w:pStyle w:val="TableText"/>
              <w:ind w:left="120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心素养的侧重点，合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5"/>
          <w:pgSz w:w="11906" w:h="16839"/>
          <w:pgMar w:top="1431" w:right="1187" w:bottom="502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8006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3" w:right="89"/>
              <w:spacing w:before="134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业相关的健康安全知识，形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成健康文明的生活方式：遵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守体育道德规范和行为准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则，发扬体育精神，塑造良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好的体育品格，增强责任意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识、规则意识和团队意识；</w:t>
            </w:r>
          </w:p>
          <w:p>
            <w:pPr>
              <w:pStyle w:val="TableText"/>
              <w:ind w:left="104" w:right="69" w:firstLine="4"/>
              <w:spacing w:before="5" w:line="335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3.帮助学生在体育锻炼中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享受乐趣、增强体质、健全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人格、锤炼意志，使学生在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运动能力、健康行为和体育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精神三方面获得全面发展。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8" w:right="94" w:firstLine="3"/>
              <w:spacing w:before="135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2.职业体能的内容是依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据学生未来的工作岗位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需求，有针对性地训练与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发展特定体能；</w:t>
            </w:r>
          </w:p>
          <w:p>
            <w:pPr>
              <w:pStyle w:val="TableText"/>
              <w:ind w:left="107" w:right="28" w:firstLine="6"/>
              <w:spacing w:before="132" w:line="3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3.健康教育包括健康的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基本知识与技能，食品安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全和合理营养，常见传染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性和慢性非传染性疾病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的预防，安全运动和应急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避险，常见运动损伤的预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防与处理，常见职业性疾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病的预防与康复，环境、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健康与体育锻炼的关系，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了解性与生殖健康知识，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提高心理健康水平和社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会适应能力，反兴奋剂教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育等方面的内容。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5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理设计教学目标、教</w:t>
            </w:r>
          </w:p>
          <w:p>
            <w:pPr>
              <w:pStyle w:val="TableText"/>
              <w:ind w:left="117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学方法、教学过程和</w:t>
            </w:r>
          </w:p>
          <w:p>
            <w:pPr>
              <w:pStyle w:val="TableText"/>
              <w:ind w:left="115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教学评价，积极进行</w:t>
            </w:r>
          </w:p>
          <w:p>
            <w:pPr>
              <w:pStyle w:val="TableText"/>
              <w:ind w:left="115"/>
              <w:spacing w:before="14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教学反思等，以达到</w:t>
            </w:r>
          </w:p>
          <w:p>
            <w:pPr>
              <w:pStyle w:val="TableText"/>
              <w:ind w:left="115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教学目的和学业水平</w:t>
            </w:r>
          </w:p>
          <w:p>
            <w:pPr>
              <w:pStyle w:val="TableText"/>
              <w:ind w:left="113"/>
              <w:spacing w:before="137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要求：</w:t>
            </w:r>
          </w:p>
          <w:p>
            <w:pPr>
              <w:pStyle w:val="TableText"/>
              <w:ind w:left="112" w:right="196" w:firstLine="17"/>
              <w:spacing w:before="138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1.坚持立德树人，发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挥体育独特的育人功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能；</w:t>
            </w:r>
          </w:p>
          <w:p>
            <w:pPr>
              <w:pStyle w:val="TableText"/>
              <w:ind w:left="115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2.遵循体育教学规</w:t>
            </w:r>
          </w:p>
          <w:p>
            <w:pPr>
              <w:pStyle w:val="TableText"/>
              <w:ind w:left="116" w:right="198" w:hanging="3"/>
              <w:spacing w:before="136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律，提高学生运动能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力；</w:t>
            </w:r>
          </w:p>
          <w:p>
            <w:pPr>
              <w:pStyle w:val="TableText"/>
              <w:ind w:left="113" w:right="196" w:firstLine="3"/>
              <w:spacing w:before="139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3.把握课程结构，注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重教学的整体设计；</w:t>
            </w:r>
          </w:p>
          <w:p>
            <w:pPr>
              <w:pStyle w:val="TableText"/>
              <w:ind w:left="112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4.强化职业教育特</w:t>
            </w:r>
          </w:p>
          <w:p>
            <w:pPr>
              <w:pStyle w:val="TableText"/>
              <w:ind w:left="116" w:right="198" w:hanging="1"/>
              <w:spacing w:before="137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色，提高职业体能教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学实践的针对性；</w:t>
            </w:r>
          </w:p>
          <w:p>
            <w:pPr>
              <w:pStyle w:val="TableText"/>
              <w:ind w:left="117" w:right="196"/>
              <w:spacing w:before="140" w:line="29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5.倡导多元的学习方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式，培养学生自主学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习能力。</w:t>
            </w:r>
          </w:p>
        </w:tc>
      </w:tr>
      <w:tr>
        <w:trPr>
          <w:trHeight w:val="5606" w:hRule="atLeast"/>
        </w:trPr>
        <w:tc>
          <w:tcPr>
            <w:tcW w:w="56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72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10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4934"/>
              <w:spacing w:before="223" w:line="2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艺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术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4934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3" w:right="69" w:firstLine="4"/>
              <w:spacing w:before="140" w:line="3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3"/>
              </w:rPr>
              <w:t>坚持落实立德树人根本任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务，使学生通过艺术鉴赏与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实践等活动，发展艺术感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知、审美判断、创意表达和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文化理解等艺术核心素养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1.通过课程学习，参与艺术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实践活动，掌握必备的艺术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知识和表现技能运用观赏、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体验、联系、比较、讨论等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方法，感受艺术作品的形象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及情感表现，识别不同艺术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的表现特征和风格特点，体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会不同地域、不同时代艺术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的风采；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10" w:right="94" w:firstLine="15"/>
              <w:spacing w:before="133" w:line="31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1.学生通过聆听中外经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典音乐作品，参与音乐实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践活动，学习有关知识和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技能，认识音乐的基本功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能与作用；</w:t>
            </w:r>
          </w:p>
          <w:p>
            <w:pPr>
              <w:pStyle w:val="TableText"/>
              <w:ind w:left="109" w:right="28" w:firstLine="2"/>
              <w:spacing w:before="139" w:line="3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2.学生通过观察、体验、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赏析、评判等活动，学习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美术知识和技能， 欣赏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美术作品，了解作品主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题，感悟作品情感，理解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作品内涵</w:t>
            </w:r>
          </w:p>
          <w:p>
            <w:pPr>
              <w:pStyle w:val="TableText"/>
              <w:ind w:left="109" w:right="96" w:firstLine="4"/>
              <w:spacing w:before="136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3.了解声乐基础知识，掌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握歌唱基本方法，感受不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同形式声乐作品的风格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4"/>
              <w:spacing w:before="13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落实课程目标，培养</w:t>
            </w:r>
          </w:p>
          <w:p>
            <w:pPr>
              <w:pStyle w:val="TableText"/>
              <w:ind w:left="117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学生艺术学科核心素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养的重要载体应加强</w:t>
            </w:r>
          </w:p>
          <w:p>
            <w:pPr>
              <w:pStyle w:val="TableText"/>
              <w:ind w:left="112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课程研究，按照本课</w:t>
            </w:r>
          </w:p>
          <w:p>
            <w:pPr>
              <w:pStyle w:val="TableText"/>
              <w:ind w:left="112"/>
              <w:spacing w:before="139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程标准，结合专业和</w:t>
            </w:r>
          </w:p>
          <w:p>
            <w:pPr>
              <w:pStyle w:val="TableText"/>
              <w:ind w:left="117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学生特点，选择教学</w:t>
            </w:r>
          </w:p>
          <w:p>
            <w:pPr>
              <w:pStyle w:val="TableText"/>
              <w:spacing w:before="136" w:line="22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内容，制定教学目标，</w:t>
            </w:r>
          </w:p>
          <w:p>
            <w:pPr>
              <w:pStyle w:val="TableText"/>
              <w:ind w:left="112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采取有效的教学策</w:t>
            </w:r>
          </w:p>
          <w:p>
            <w:pPr>
              <w:pStyle w:val="TableText"/>
              <w:ind w:left="122"/>
              <w:spacing w:before="14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略，帮助学生培育艺</w:t>
            </w:r>
          </w:p>
          <w:p>
            <w:pPr>
              <w:pStyle w:val="TableText"/>
              <w:ind w:left="114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术学科核心素养、达</w:t>
            </w:r>
          </w:p>
          <w:p>
            <w:pPr>
              <w:pStyle w:val="TableText"/>
              <w:ind w:left="114"/>
              <w:spacing w:before="139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成学业目标：</w:t>
            </w:r>
          </w:p>
          <w:p>
            <w:pPr>
              <w:pStyle w:val="TableText"/>
              <w:ind w:left="129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1.准确理解艺术学科</w:t>
            </w:r>
          </w:p>
          <w:p>
            <w:pPr>
              <w:pStyle w:val="TableText"/>
              <w:ind w:left="115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核心素养，科学制定</w:t>
            </w:r>
          </w:p>
          <w:p>
            <w:pPr>
              <w:pStyle w:val="TableText"/>
              <w:ind w:left="115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教学目标；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6"/>
          <w:pgSz w:w="11906" w:h="16839"/>
          <w:pgMar w:top="1431" w:right="1187" w:bottom="501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11202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136"/>
              <w:spacing w:before="220" w:line="21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3" w:right="39" w:firstLine="3"/>
              <w:spacing w:before="137" w:line="3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2.结合艺术情境，依据艺术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原理和其他知识对艺术作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品和现实中的审美对象进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18"/>
              </w:rPr>
              <w:t>行描述、分析、解释和判断，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丰富审美经验，增强审美理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解，提高审美判断能力，陶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冶道德情操，塑造美好心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灵，形成健康的审美情趣；</w:t>
            </w:r>
          </w:p>
          <w:p>
            <w:pPr>
              <w:pStyle w:val="TableText"/>
              <w:ind w:left="104" w:right="69" w:firstLine="4"/>
              <w:spacing w:before="139" w:line="3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3.根据一个主题或一项任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务，运用特定媒介、材料和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艺术表现手段或方法进行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创意表达，尝试解决学习、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工作和生活中的问题，美化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生活，具有创新意识与表现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能力；</w:t>
            </w:r>
          </w:p>
          <w:p>
            <w:pPr>
              <w:pStyle w:val="TableText"/>
              <w:ind w:left="103" w:right="87"/>
              <w:spacing w:before="139" w:line="3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4.从文化的角度分析和理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解作品，认识文化与艺术的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关系了解中国文化的源远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流长和博大精深，热爱中华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优秀文化，增进文化认同，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坚定文化自信，尊重人类文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化的多样性。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13" w:right="94" w:hanging="4"/>
              <w:spacing w:before="137" w:line="3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特点，理解作品艺术内涵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与表现要求；</w:t>
            </w:r>
          </w:p>
          <w:p>
            <w:pPr>
              <w:pStyle w:val="TableText"/>
              <w:ind w:left="108" w:right="45"/>
              <w:spacing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4.通过了解相关设计信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息，赏析优秀设计作品，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认识设计的社会作用和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文化功能；</w:t>
            </w:r>
          </w:p>
          <w:p>
            <w:pPr>
              <w:pStyle w:val="TableText"/>
              <w:ind w:left="111" w:right="96" w:firstLine="2"/>
              <w:spacing w:before="136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5.了解中国书画基础知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识与技法，熟悉中国书画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的大致分类；</w:t>
            </w:r>
          </w:p>
          <w:p>
            <w:pPr>
              <w:pStyle w:val="TableText"/>
              <w:ind w:left="108" w:right="94" w:firstLine="2"/>
              <w:spacing w:before="138" w:line="3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6.了解中国传统工艺品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的材质、造型、色彩和制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作方法，加深对中国传统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文化的认知运用其基本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造型规律和制作技艺，制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作工艺产品，传承技术技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艺，培育工匠精神；</w:t>
            </w:r>
          </w:p>
          <w:p>
            <w:pPr>
              <w:pStyle w:val="TableText"/>
              <w:ind w:left="108" w:right="45" w:firstLine="6"/>
              <w:spacing w:before="132" w:line="32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7.戏剧是通过演员表演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故事来反映社会生活中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的各种冲突的艺术形式，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是以表演艺术为中心的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文学、表演、音乐、美术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与舞蹈等艺术的综合了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解戏剧艺术的基本要素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和一般规律，认识不同戏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剧种类的主要特点，理解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社会、历史和文化背景与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戏剧作品的关系，积累表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演经验。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2" w:right="196" w:firstLine="3"/>
              <w:spacing w:before="137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2.深入分析艺术课程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结构的，内容，加强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课程衔接整合；</w:t>
            </w:r>
          </w:p>
          <w:p>
            <w:pPr>
              <w:pStyle w:val="TableText"/>
              <w:ind w:left="116" w:right="196"/>
              <w:spacing w:before="137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3.遵循身心发展和学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习规律，精心设计组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织教学；</w:t>
            </w:r>
          </w:p>
          <w:p>
            <w:pPr>
              <w:pStyle w:val="TableText"/>
              <w:ind w:left="115" w:right="196" w:hanging="3"/>
              <w:spacing w:before="138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4.积极适应学生职业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发展需要，体现职业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教育特色。</w:t>
            </w:r>
          </w:p>
        </w:tc>
      </w:tr>
      <w:tr>
        <w:trPr>
          <w:trHeight w:val="2410" w:hRule="atLeast"/>
        </w:trPr>
        <w:tc>
          <w:tcPr>
            <w:tcW w:w="566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7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11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939"/>
              <w:spacing w:before="223" w:line="2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历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史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538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5" w:right="87"/>
              <w:spacing w:before="141" w:line="335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落实立德树人根本任务，使</w:t>
            </w:r>
            <w:r>
              <w:rPr>
                <w:sz w:val="22"/>
                <w:szCs w:val="22"/>
                <w:spacing w:val="10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学生通过历史课程的学习，</w:t>
            </w:r>
            <w:r>
              <w:rPr>
                <w:sz w:val="22"/>
                <w:szCs w:val="22"/>
                <w:spacing w:val="10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掌握必备的历史知识，形成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历史学科核心素养。</w:t>
            </w:r>
          </w:p>
          <w:p>
            <w:pPr>
              <w:pStyle w:val="TableText"/>
              <w:ind w:left="115" w:right="99" w:firstLine="5"/>
              <w:spacing w:before="1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1"/>
              </w:rPr>
              <w:t>1.了解唯物史观的基本观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点和方法；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8" w:right="94" w:firstLine="1"/>
              <w:spacing w:before="140" w:line="3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本课程的主要内容和要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求是在义务教育历史课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程的基础上，以唯物史观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为指导，促进中等职业学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校学生进一步了解人类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社会形态从低级到高级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5" w:right="196" w:firstLine="13"/>
              <w:spacing w:before="140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1.基于历史学科核心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素养设计教学；</w:t>
            </w:r>
          </w:p>
          <w:p>
            <w:pPr>
              <w:pStyle w:val="TableText"/>
              <w:ind w:left="113" w:right="196" w:firstLine="1"/>
              <w:spacing w:before="138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2.倡导多元化的教学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方式；</w:t>
            </w:r>
          </w:p>
          <w:p>
            <w:pPr>
              <w:pStyle w:val="TableText"/>
              <w:ind w:left="114" w:right="196" w:firstLine="2"/>
              <w:spacing w:before="133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3.注重历史学习与学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生职业发展的融合；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7"/>
          <w:pgSz w:w="11906" w:h="16839"/>
          <w:pgMar w:top="1431" w:right="1187" w:bottom="501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6807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8" w:right="89" w:hanging="2"/>
              <w:spacing w:before="136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2.知道特定的史事是与特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定的时间和空间相联系的；</w:t>
            </w:r>
          </w:p>
          <w:p>
            <w:pPr>
              <w:pStyle w:val="TableText"/>
              <w:ind w:left="105" w:right="99" w:firstLine="2"/>
              <w:spacing w:before="138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3.知道史料是通向历史认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识的桥梁；</w:t>
            </w:r>
          </w:p>
          <w:p>
            <w:pPr>
              <w:pStyle w:val="TableText"/>
              <w:ind w:left="108" w:right="99" w:hanging="5"/>
              <w:spacing w:before="136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4.能够依据史实与史料对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史事表达自己的看法；</w:t>
            </w:r>
          </w:p>
          <w:p>
            <w:pPr>
              <w:pStyle w:val="TableText"/>
              <w:ind w:left="103" w:right="99" w:firstLine="5"/>
              <w:spacing w:before="138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5.树立正确的国家观，增强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对祖国的认同感。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9" w:right="96" w:firstLine="3"/>
              <w:spacing w:before="137" w:line="3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1"/>
              </w:rPr>
              <w:t>发展的基本脉络、基本规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律和优秀文化成果。</w:t>
            </w:r>
          </w:p>
          <w:p>
            <w:pPr>
              <w:pStyle w:val="TableText"/>
              <w:ind w:left="111" w:right="28" w:firstLine="14"/>
              <w:spacing w:before="2" w:line="30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1.从历史的角度了解和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思考人与人、人与社会、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人与自然的关系，增强历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史使命感和社会责任感；</w:t>
            </w:r>
          </w:p>
          <w:p>
            <w:pPr>
              <w:pStyle w:val="TableText"/>
              <w:ind w:left="108" w:right="96" w:firstLine="3"/>
              <w:spacing w:before="139" w:line="3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2.进一步弘扬以爱国主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义为核心的民族精神和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以改革创新为核心的时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代精神，培育和践行社会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主义核心价值观；</w:t>
            </w:r>
          </w:p>
          <w:p>
            <w:pPr>
              <w:pStyle w:val="TableText"/>
              <w:ind w:left="108" w:right="47" w:firstLine="5"/>
              <w:spacing w:before="139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3.树立正确的历史观、民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族观、国家观和文化观；</w:t>
            </w:r>
          </w:p>
          <w:p>
            <w:pPr>
              <w:pStyle w:val="TableText"/>
              <w:ind w:left="109" w:right="94" w:hanging="1"/>
              <w:spacing w:before="133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4.塑造健全的人格，养成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职业精神，培养德智体美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劳全面发展的社会主义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建设者和接班人。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2" w:right="196"/>
              <w:spacing w:before="137" w:line="3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4.加强现代信息技术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在历史教学中的应</w:t>
            </w:r>
          </w:p>
          <w:p>
            <w:pPr>
              <w:pStyle w:val="TableText"/>
              <w:ind w:left="114"/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用。</w:t>
            </w:r>
          </w:p>
        </w:tc>
      </w:tr>
      <w:tr>
        <w:trPr>
          <w:trHeight w:val="6805" w:hRule="atLeast"/>
        </w:trPr>
        <w:tc>
          <w:tcPr>
            <w:tcW w:w="56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12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4333"/>
              <w:spacing w:before="223" w:line="21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物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理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3733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4" w:right="87"/>
              <w:spacing w:before="132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通过基础知识学习和实践，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使学生在以下几方面获得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发展：</w:t>
            </w:r>
          </w:p>
          <w:p>
            <w:pPr>
              <w:pStyle w:val="TableText"/>
              <w:ind w:left="104" w:right="99" w:firstLine="16"/>
              <w:spacing w:before="3" w:line="3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1.了解物质结构、运动与相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互作用、能量等方面的基本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概念和规律及其在生产、生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活中的应用，形成基本的物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理观念，能用其描述和解释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自然现象，能解决实际问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题；</w:t>
            </w:r>
          </w:p>
          <w:p>
            <w:pPr>
              <w:pStyle w:val="TableText"/>
              <w:ind w:left="104" w:right="87" w:firstLine="2"/>
              <w:spacing w:before="135" w:line="3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2.具有建构模型的意识和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能力，并能根据实际问题需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要，选用恰当的模型解决简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单的物理问题能对常见的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物理问题提出合理的猜想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与假设，进行分析和推理，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找出规律，形成结论能运用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10" w:right="94" w:firstLine="15"/>
              <w:spacing w:before="130" w:line="3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1.认识物质的形态和变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化、物质的属性、物质的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结构与物体的尺度，了解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新材料及其应用等内容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关注资源利用与环境保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护等问题；</w:t>
            </w:r>
          </w:p>
          <w:p>
            <w:pPr>
              <w:pStyle w:val="TableText"/>
              <w:ind w:left="109" w:right="94" w:firstLine="2"/>
              <w:spacing w:before="135" w:line="3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2.了解自然界多种多样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的运动形式，认识机械运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动和力、声和光、电和磁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等内容，了解相互作用规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律及其在生产、生活中的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应用；</w:t>
            </w:r>
          </w:p>
          <w:p>
            <w:pPr>
              <w:pStyle w:val="TableText"/>
              <w:ind w:left="108" w:right="45" w:firstLine="5"/>
              <w:spacing w:before="136" w:line="3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3.认识机械能、内能、电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磁能、能量的转化和转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移、能量守恒等内容，了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解新能源的开发与应用，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关注能源利用与可持续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3"/>
              <w:spacing w:before="133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物理课程要落实立德</w:t>
            </w:r>
          </w:p>
          <w:p>
            <w:pPr>
              <w:pStyle w:val="TableText"/>
              <w:ind w:left="113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树人根本任务，重视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辩证唯物主义世界观</w:t>
            </w:r>
          </w:p>
          <w:p>
            <w:pPr>
              <w:pStyle w:val="TableText"/>
              <w:ind w:left="113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和方法论教育，在完</w:t>
            </w:r>
          </w:p>
          <w:p>
            <w:pPr>
              <w:pStyle w:val="TableText"/>
              <w:ind w:left="114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成义务教育的基础</w:t>
            </w:r>
          </w:p>
          <w:p>
            <w:pPr>
              <w:pStyle w:val="TableText"/>
              <w:ind w:left="114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上，教师应根据课程</w:t>
            </w:r>
          </w:p>
          <w:p>
            <w:pPr>
              <w:pStyle w:val="TableText"/>
              <w:ind w:left="113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标准，以促进学生物</w:t>
            </w:r>
          </w:p>
          <w:p>
            <w:pPr>
              <w:pStyle w:val="TableText"/>
              <w:ind w:left="115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理学科核心素养的形</w:t>
            </w:r>
          </w:p>
          <w:p>
            <w:pPr>
              <w:pStyle w:val="TableText"/>
              <w:ind w:left="114"/>
              <w:spacing w:before="139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成和发展为目标，结</w:t>
            </w:r>
          </w:p>
          <w:p>
            <w:pPr>
              <w:pStyle w:val="TableText"/>
              <w:ind w:left="113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合中等职业教育特</w:t>
            </w:r>
          </w:p>
          <w:p>
            <w:pPr>
              <w:pStyle w:val="TableText"/>
              <w:ind w:left="124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点，遵循物理教育规</w:t>
            </w:r>
          </w:p>
          <w:p>
            <w:pPr>
              <w:pStyle w:val="TableText"/>
              <w:spacing w:before="139" w:line="22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律，从学生实际出发，</w:t>
            </w:r>
          </w:p>
          <w:p>
            <w:pPr>
              <w:pStyle w:val="TableText"/>
              <w:ind w:left="113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创造性地开展教学活</w:t>
            </w:r>
          </w:p>
          <w:p>
            <w:pPr>
              <w:pStyle w:val="TableText"/>
              <w:ind w:left="113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动，采用灵活多样的</w:t>
            </w:r>
          </w:p>
          <w:p>
            <w:pPr>
              <w:pStyle w:val="TableText"/>
              <w:ind w:left="115"/>
              <w:spacing w:before="14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教学方法，充分开发</w:t>
            </w:r>
          </w:p>
          <w:p>
            <w:pPr>
              <w:pStyle w:val="TableText"/>
              <w:ind w:left="113"/>
              <w:spacing w:before="13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和利用多种课程资源</w:t>
            </w:r>
          </w:p>
          <w:p>
            <w:pPr>
              <w:pStyle w:val="TableText"/>
              <w:ind w:left="111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进行教学。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8"/>
          <w:pgSz w:w="11906" w:h="16839"/>
          <w:pgMar w:top="1431" w:right="1187" w:bottom="502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3611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4" w:right="99"/>
              <w:spacing w:before="138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3"/>
              </w:rPr>
              <w:t>科学证据对所要解决的问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题进行描述、解释和预测具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有批判性思维，能基于证据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大胆质疑，能从不同角度思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考解决问题的方法，追求技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术创新。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13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发展等问题；</w:t>
            </w:r>
          </w:p>
          <w:p>
            <w:pPr>
              <w:pStyle w:val="TableText"/>
              <w:ind w:left="108" w:right="96"/>
              <w:spacing w:before="137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4.了解物理学及其相关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技术发展的大致历程，知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道物理学不仅含有物理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知识；</w:t>
            </w:r>
          </w:p>
          <w:p>
            <w:pPr>
              <w:pStyle w:val="TableText"/>
              <w:ind w:left="118" w:right="28" w:hanging="4"/>
              <w:spacing w:before="134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5.有初步的实验操作技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能会写简单的实验报告。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4" w:right="196" w:firstLine="14"/>
              <w:spacing w:before="136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1.确定教学目标，发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展物理学科核心素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养；</w:t>
            </w:r>
          </w:p>
          <w:p>
            <w:pPr>
              <w:pStyle w:val="TableText"/>
              <w:ind w:left="131" w:right="196" w:hanging="16"/>
              <w:spacing w:before="138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2.重视情境创设，突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出物理知识应用；</w:t>
            </w:r>
          </w:p>
          <w:p>
            <w:pPr>
              <w:pStyle w:val="TableText"/>
              <w:ind w:left="114" w:right="196" w:firstLine="2"/>
              <w:spacing w:before="137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3.强化实践教学，提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升操作技能；</w:t>
            </w:r>
          </w:p>
          <w:p>
            <w:pPr>
              <w:pStyle w:val="TableText"/>
              <w:ind w:left="114" w:right="230" w:hanging="2"/>
              <w:spacing w:before="136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4.加强信息技术应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用，提高教学效果。</w:t>
            </w:r>
          </w:p>
        </w:tc>
      </w:tr>
      <w:tr>
        <w:trPr>
          <w:trHeight w:val="10001" w:hRule="atLeast"/>
        </w:trPr>
        <w:tc>
          <w:tcPr>
            <w:tcW w:w="56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5"/>
              </w:rPr>
              <w:t>13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3175"/>
              <w:spacing w:before="304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1"/>
              </w:rPr>
              <w:t>习</w:t>
            </w:r>
            <w:r>
              <w:rPr>
                <w:sz w:val="22"/>
                <w:szCs w:val="22"/>
                <w:spacing w:val="-3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近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平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新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时</w:t>
            </w:r>
            <w:r>
              <w:rPr>
                <w:sz w:val="22"/>
                <w:szCs w:val="22"/>
                <w:spacing w:val="-4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代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中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国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特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色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社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会主</w:t>
            </w:r>
            <w:r>
              <w:rPr>
                <w:sz w:val="22"/>
                <w:szCs w:val="22"/>
                <w:spacing w:val="-43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义</w:t>
            </w:r>
            <w:r>
              <w:rPr>
                <w:sz w:val="22"/>
                <w:szCs w:val="22"/>
                <w:spacing w:val="-4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思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想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学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生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读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1"/>
              </w:rPr>
              <w:t>本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5530"/>
              <w:spacing w:before="319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3" w:right="99" w:firstLine="1"/>
              <w:spacing w:before="129" w:line="33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3"/>
              </w:rPr>
              <w:t>新时代中国特色社会主义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8"/>
              </w:rPr>
              <w:t>新在哪里？</w:t>
            </w:r>
            <w:r>
              <w:rPr>
                <w:sz w:val="22"/>
                <w:szCs w:val="22"/>
                <w:spacing w:val="-50"/>
              </w:rPr>
              <w:t xml:space="preserve"> </w:t>
            </w:r>
            <w:r>
              <w:rPr>
                <w:sz w:val="22"/>
                <w:szCs w:val="22"/>
                <w:spacing w:val="8"/>
              </w:rPr>
              <w:t>中华民族伟大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37"/>
              </w:rPr>
              <w:t>复兴中国梦的内涵有哪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8"/>
              </w:rPr>
              <w:t>些？</w:t>
            </w:r>
            <w:r>
              <w:rPr>
                <w:sz w:val="22"/>
                <w:szCs w:val="22"/>
                <w:spacing w:val="-50"/>
              </w:rPr>
              <w:t xml:space="preserve"> </w:t>
            </w:r>
            <w:r>
              <w:rPr>
                <w:sz w:val="22"/>
                <w:szCs w:val="22"/>
                <w:spacing w:val="8"/>
              </w:rPr>
              <w:t>中华民族伟大复兴有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着怎样的“路线图</w:t>
            </w:r>
            <w:r>
              <w:rPr>
                <w:sz w:val="22"/>
                <w:szCs w:val="22"/>
                <w:spacing w:val="-73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”？为什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么要坚持以人民为中心？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为什么要坚持和加强党的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全面领导？如何理解“五位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一体</w:t>
            </w:r>
            <w:r>
              <w:rPr>
                <w:sz w:val="22"/>
                <w:szCs w:val="22"/>
                <w:spacing w:val="-73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”总体布局、“四个全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面</w:t>
            </w:r>
            <w:r>
              <w:rPr>
                <w:sz w:val="22"/>
                <w:szCs w:val="22"/>
                <w:spacing w:val="-73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”战略布局？实现中华民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族伟大复兴的坚强保障有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哪些？认识、理解、掌握这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些基本问题，进一步深化对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习近平新时代中国特色社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会主义思想的认识，掌握这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一思想的科学体系、核心要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义、实践要求，感受习近平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总书记坚定的政治信仰、朴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素的人民情怀、丰富的文化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积淀、长期的艰苦磨砺、高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超的政治智慧，在知识学习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中形成正确世界观、人生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观、价值观，在理论思考中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坚持正确政治方向，在阅读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践行中坚定中国特色社会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8" w:right="28" w:firstLine="1"/>
              <w:spacing w:before="126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1"/>
              </w:rPr>
              <w:t>党的十八大以来，以习近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平同志为核心的党中央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以非凡的政治勇气和使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命担当，应时代之变迁、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立时代之潮头、发时代之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先声，创立了习近平新时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代中国特色社会主义思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想。</w:t>
            </w:r>
          </w:p>
          <w:p>
            <w:pPr>
              <w:pStyle w:val="TableText"/>
              <w:ind w:left="108" w:right="94" w:firstLine="17"/>
              <w:spacing w:before="1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1"/>
              </w:rPr>
              <w:t>1.指导思想：习近平新时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代中国特色社会主义思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想；</w:t>
            </w:r>
          </w:p>
          <w:p>
            <w:pPr>
              <w:pStyle w:val="TableText"/>
              <w:ind w:left="112" w:right="94"/>
              <w:spacing w:before="132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4"/>
              </w:rPr>
              <w:t>2.</w:t>
            </w:r>
            <w:r>
              <w:rPr>
                <w:sz w:val="22"/>
                <w:szCs w:val="22"/>
                <w:spacing w:val="-54"/>
              </w:rPr>
              <w:t xml:space="preserve"> </w:t>
            </w:r>
            <w:r>
              <w:rPr>
                <w:sz w:val="22"/>
                <w:szCs w:val="22"/>
                <w:spacing w:val="-14"/>
              </w:rPr>
              <w:t>目标任务：实现社会主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义现代化和中华民族伟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3"/>
              </w:rPr>
              <w:t>大复兴；</w:t>
            </w:r>
          </w:p>
          <w:p>
            <w:pPr>
              <w:pStyle w:val="TableText"/>
              <w:ind w:left="110" w:right="94" w:firstLine="3"/>
              <w:spacing w:before="135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3.领导力量：坚持和加强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党的全面领导；</w:t>
            </w:r>
          </w:p>
          <w:p>
            <w:pPr>
              <w:pStyle w:val="TableText"/>
              <w:ind w:left="111" w:right="94" w:hanging="3"/>
              <w:spacing w:before="137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4.根本立场：坚持以人民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为中心；</w:t>
            </w:r>
          </w:p>
          <w:p>
            <w:pPr>
              <w:pStyle w:val="TableText"/>
              <w:ind w:left="94" w:right="216" w:firstLine="19"/>
              <w:spacing w:before="138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5.总体布局：统筹推进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</w:rPr>
              <w:t>“五位一体</w:t>
            </w:r>
            <w:r>
              <w:rPr>
                <w:sz w:val="22"/>
                <w:szCs w:val="22"/>
                <w:spacing w:val="-78"/>
              </w:rPr>
              <w:t xml:space="preserve"> </w:t>
            </w:r>
            <w:r>
              <w:rPr>
                <w:sz w:val="22"/>
                <w:szCs w:val="22"/>
              </w:rPr>
              <w:t>”；</w:t>
            </w:r>
          </w:p>
          <w:p>
            <w:pPr>
              <w:pStyle w:val="TableText"/>
              <w:ind w:left="94" w:right="216" w:firstLine="16"/>
              <w:spacing w:before="134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6.战略布局：协调推进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“</w:t>
            </w:r>
            <w:r>
              <w:rPr>
                <w:sz w:val="22"/>
                <w:szCs w:val="22"/>
                <w:spacing w:val="-79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四个全面</w:t>
            </w:r>
            <w:r>
              <w:rPr>
                <w:sz w:val="22"/>
                <w:szCs w:val="22"/>
                <w:spacing w:val="-81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”；</w:t>
            </w:r>
          </w:p>
          <w:p>
            <w:pPr>
              <w:pStyle w:val="TableText"/>
              <w:ind w:left="113" w:right="94" w:firstLine="1"/>
              <w:spacing w:before="139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7.安邦定国：民族复兴的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坚强保障；</w:t>
            </w:r>
          </w:p>
          <w:p>
            <w:pPr>
              <w:pStyle w:val="TableText"/>
              <w:ind w:left="110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8.和平发展：新时代中国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3"/>
              <w:spacing w:before="13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本课程的实施，落实</w:t>
            </w:r>
          </w:p>
          <w:p>
            <w:pPr>
              <w:pStyle w:val="TableText"/>
              <w:ind w:left="113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立德树人根本任务，</w:t>
            </w:r>
          </w:p>
          <w:p>
            <w:pPr>
              <w:pStyle w:val="TableText"/>
              <w:ind w:left="115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为党育人、为国育才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提高政治站位，推动</w:t>
            </w:r>
          </w:p>
          <w:p>
            <w:pPr>
              <w:pStyle w:val="TableText"/>
              <w:ind w:left="127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习近平新时代中国特</w:t>
            </w:r>
          </w:p>
          <w:p>
            <w:pPr>
              <w:pStyle w:val="TableText"/>
              <w:ind w:left="115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色社会主义思想进教</w:t>
            </w:r>
          </w:p>
          <w:p>
            <w:pPr>
              <w:pStyle w:val="TableText"/>
              <w:spacing w:before="140" w:line="219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材、进课堂、进头脑。</w:t>
            </w:r>
          </w:p>
          <w:p>
            <w:pPr>
              <w:pStyle w:val="TableText"/>
              <w:ind w:left="113"/>
              <w:spacing w:before="139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有针对性地进行中国</w:t>
            </w:r>
          </w:p>
          <w:p>
            <w:pPr>
              <w:pStyle w:val="TableText"/>
              <w:ind w:left="113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特色社会主义和中国</w:t>
            </w:r>
          </w:p>
          <w:p>
            <w:pPr>
              <w:pStyle w:val="TableText"/>
              <w:ind w:left="115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梦教育、社会主义核</w:t>
            </w:r>
          </w:p>
          <w:p>
            <w:pPr>
              <w:pStyle w:val="TableText"/>
              <w:ind w:left="120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心价值观教育、法治</w:t>
            </w:r>
          </w:p>
          <w:p>
            <w:pPr>
              <w:pStyle w:val="TableText"/>
              <w:ind w:left="115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教育、铸牢中华民族</w:t>
            </w:r>
          </w:p>
          <w:p>
            <w:pPr>
              <w:pStyle w:val="TableText"/>
              <w:ind w:left="112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共同体意识教育、劳</w:t>
            </w:r>
          </w:p>
          <w:p>
            <w:pPr>
              <w:pStyle w:val="TableText"/>
              <w:ind w:left="11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动教育、生态文明教</w:t>
            </w:r>
          </w:p>
          <w:p>
            <w:pPr>
              <w:pStyle w:val="TableText"/>
              <w:spacing w:before="136" w:line="22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育、心理健康教育等；</w:t>
            </w:r>
          </w:p>
          <w:p>
            <w:pPr>
              <w:pStyle w:val="TableText"/>
              <w:ind w:left="118"/>
              <w:spacing w:before="13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常态化制度化开展理</w:t>
            </w:r>
          </w:p>
          <w:p>
            <w:pPr>
              <w:pStyle w:val="TableText"/>
              <w:ind w:left="116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想信念教育，持续抓</w:t>
            </w:r>
          </w:p>
          <w:p>
            <w:pPr>
              <w:pStyle w:val="TableText"/>
              <w:ind w:left="113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好党史学习教育，加</w:t>
            </w:r>
          </w:p>
          <w:p>
            <w:pPr>
              <w:pStyle w:val="TableText"/>
              <w:ind w:left="118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强爱国主义、集体主</w:t>
            </w:r>
          </w:p>
          <w:p>
            <w:pPr>
              <w:pStyle w:val="TableText"/>
              <w:ind w:left="115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义、社会主义教育，</w:t>
            </w:r>
          </w:p>
          <w:p>
            <w:pPr>
              <w:pStyle w:val="TableText"/>
              <w:ind w:left="115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持续深化党的领导、</w:t>
            </w:r>
          </w:p>
          <w:p>
            <w:pPr>
              <w:pStyle w:val="TableText"/>
              <w:ind w:left="114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社会主义先进文化、</w:t>
            </w:r>
          </w:p>
          <w:p>
            <w:pPr>
              <w:pStyle w:val="TableText"/>
              <w:ind w:left="113"/>
              <w:spacing w:before="14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革命文化、中华优秀</w:t>
            </w:r>
          </w:p>
          <w:p>
            <w:pPr>
              <w:pStyle w:val="TableText"/>
              <w:ind w:left="111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传统文化等各类主题</w:t>
            </w:r>
          </w:p>
          <w:p>
            <w:pPr>
              <w:pStyle w:val="TableText"/>
              <w:ind w:left="115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教育；充分利用新时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9"/>
          <w:pgSz w:w="11906" w:h="16839"/>
          <w:pgMar w:top="1431" w:right="1187" w:bottom="501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3211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4" w:right="69"/>
              <w:spacing w:before="137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主义道路自信、理论自信、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制度自信、文化自信。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9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特色大国外交。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2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代党的伟大实践成就</w:t>
            </w:r>
          </w:p>
          <w:p>
            <w:pPr>
              <w:pStyle w:val="TableText"/>
              <w:ind w:left="113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和时政要闻、重大活</w:t>
            </w:r>
          </w:p>
          <w:p>
            <w:pPr>
              <w:pStyle w:val="TableText"/>
              <w:ind w:left="113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动、乡村振兴、抗击</w:t>
            </w:r>
          </w:p>
          <w:p>
            <w:pPr>
              <w:pStyle w:val="TableText"/>
              <w:ind w:left="113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疫情、奥运精神等方</w:t>
            </w:r>
          </w:p>
          <w:p>
            <w:pPr>
              <w:pStyle w:val="TableText"/>
              <w:ind w:left="113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面形成的教育资源，</w:t>
            </w:r>
          </w:p>
          <w:p>
            <w:pPr>
              <w:pStyle w:val="TableText"/>
              <w:ind w:left="113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丰富思政课教育内</w:t>
            </w:r>
          </w:p>
          <w:p>
            <w:pPr>
              <w:pStyle w:val="TableText"/>
              <w:ind w:left="115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容，有机融入课堂教</w:t>
            </w:r>
          </w:p>
          <w:p>
            <w:pPr>
              <w:pStyle w:val="TableText"/>
              <w:ind w:left="117"/>
              <w:spacing w:before="137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学。</w:t>
            </w:r>
          </w:p>
        </w:tc>
      </w:tr>
      <w:tr>
        <w:trPr>
          <w:trHeight w:val="5599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14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2130"/>
              <w:spacing w:before="223" w:line="20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劳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动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教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育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2130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3" w:right="99"/>
              <w:spacing w:before="126" w:line="337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通过《劳动教育》课程，帮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助学生获得丰富的实践体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验，培养学生的主人翁意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识、专业精神、职业精神和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工匠精神，做有理想、有本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领、有担当的时代新人。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9" w:right="94"/>
              <w:spacing w:before="130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1"/>
              </w:rPr>
              <w:t>培养学生分享、尊重与合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作的精神；使学生养成实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事求是的科学态度，培养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学生的服务意识与奉献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精神、社会责任心与使命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感。在实践中能够掌握劳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动精神、劳模精神、工匠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精神，了解新时代劳动特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质，会沟通协调，开展团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队合作，崇尚劳动，热爱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一线劳动，珍惜劳动成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果，形成劳动习惯。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3" w:right="196" w:firstLine="16"/>
              <w:spacing w:before="130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1.劳动教育要从保障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社会主义教育性质这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个角度去实施；</w:t>
            </w:r>
          </w:p>
          <w:p>
            <w:pPr>
              <w:pStyle w:val="TableText"/>
              <w:ind w:left="115" w:right="196"/>
              <w:spacing w:before="138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2.劳动教育要从学生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的健康人格成长这个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角度来实施；</w:t>
            </w:r>
          </w:p>
          <w:p>
            <w:pPr>
              <w:pStyle w:val="TableText"/>
              <w:ind w:left="117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3.高度重视劳动教</w:t>
            </w:r>
          </w:p>
          <w:p>
            <w:pPr>
              <w:pStyle w:val="TableText"/>
              <w:ind w:left="112" w:right="198" w:firstLine="9"/>
              <w:spacing w:before="136" w:line="3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育，教师的教育观念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要跟上去。要保障社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会的良性发展，有良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知、有责任感的教育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工作者，就应该责无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旁贷、高度重视劳动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教育。</w:t>
            </w:r>
          </w:p>
        </w:tc>
      </w:tr>
      <w:tr>
        <w:trPr>
          <w:trHeight w:val="4807" w:hRule="atLeast"/>
        </w:trPr>
        <w:tc>
          <w:tcPr>
            <w:tcW w:w="566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15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1736"/>
              <w:spacing w:before="223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安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全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教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育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1736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选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4" w:right="99"/>
              <w:spacing w:before="135" w:line="32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通过本部分内容的学习，学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生能够掌握国家安全法律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知识和基本常识，理解坚持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总体国家安全观、走中国特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色国家安全道路的重要意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义及基本要求，懂得国家安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全是头等大事；能够认清国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家安全形势，树立国家安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全、人人有责的观念，增强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危机忧患意识，强化爱国主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义情感；能够遵守宪法、法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律法规关于国家安全的规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9" w:right="94" w:firstLine="1"/>
              <w:spacing w:before="135" w:line="32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落实宪法和国家安全法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的精神，阐释总体国家安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全观，明确坚持总体国家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安全观是新时代坚持和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发展中国特色社会主义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的基本方略，阐明我们党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治国理政的一个重大原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则是统筹发展和安全，增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强忧患意识，做到居安思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危帮助学生掌握国家安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全的法律知识和基本常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识，牢固树立国家安全意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3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本课程根据学生的学</w:t>
            </w:r>
          </w:p>
          <w:p>
            <w:pPr>
              <w:pStyle w:val="TableText"/>
              <w:ind w:left="127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习心理发展特点，要</w:t>
            </w:r>
          </w:p>
          <w:p>
            <w:pPr>
              <w:pStyle w:val="TableText"/>
              <w:ind w:left="114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用形象生动的教学来</w:t>
            </w:r>
          </w:p>
          <w:p>
            <w:pPr>
              <w:pStyle w:val="TableText"/>
              <w:ind w:left="129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引导学生，并让学生</w:t>
            </w:r>
          </w:p>
          <w:p>
            <w:pPr>
              <w:pStyle w:val="TableText"/>
              <w:ind w:left="149"/>
              <w:spacing w:before="13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自己参与在实践中让</w:t>
            </w:r>
          </w:p>
          <w:p>
            <w:pPr>
              <w:pStyle w:val="TableText"/>
              <w:ind w:left="117"/>
              <w:spacing w:before="13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学生自己收集生活中</w:t>
            </w:r>
          </w:p>
          <w:p>
            <w:pPr>
              <w:pStyle w:val="TableText"/>
              <w:ind w:left="131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的法律故事，收集媒</w:t>
            </w:r>
          </w:p>
          <w:p>
            <w:pPr>
              <w:pStyle w:val="TableText"/>
              <w:ind w:left="113"/>
              <w:spacing w:before="139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体中的相关安全方面</w:t>
            </w:r>
          </w:p>
          <w:p>
            <w:pPr>
              <w:pStyle w:val="TableText"/>
              <w:spacing w:before="136" w:line="22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要闻，然后用讲故事、</w:t>
            </w:r>
          </w:p>
          <w:p>
            <w:pPr>
              <w:pStyle w:val="TableText"/>
              <w:ind w:left="115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说新闻的形式来学习</w:t>
            </w:r>
          </w:p>
          <w:p>
            <w:pPr>
              <w:pStyle w:val="TableText"/>
              <w:ind w:left="117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安全知识教师从正反</w:t>
            </w:r>
          </w:p>
          <w:p>
            <w:pPr>
              <w:pStyle w:val="TableText"/>
              <w:ind w:left="113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两方面进行分析，把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0"/>
          <w:pgSz w:w="11906" w:h="16839"/>
          <w:pgMar w:top="1431" w:right="1187" w:bottom="502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6008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4" w:right="99" w:firstLine="5"/>
              <w:spacing w:before="137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定，学会正确应对四、课程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内容</w:t>
            </w:r>
            <w:r>
              <w:rPr>
                <w:sz w:val="22"/>
                <w:szCs w:val="22"/>
                <w:spacing w:val="-33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33 日常生活中突发安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全事件的方法，履行维护国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家安全的义务，不做有损国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家安全的事，敢于同损害国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家安全的行为作斗争，为维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护国家安全做出应有的贡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献。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8" w:right="18" w:firstLine="2"/>
              <w:spacing w:before="136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识，强化政治安全、经济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安全、国土安全、社会安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1"/>
              </w:rPr>
              <w:t>全、生态安全、网络安全、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科技安全等方面的教育，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接受相关学习训练，增强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维护国家安全的责任感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和能力，依法履行维护国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家安全的职责和义务。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39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内容与教材中的安全</w:t>
            </w:r>
          </w:p>
          <w:p>
            <w:pPr>
              <w:pStyle w:val="TableText"/>
              <w:ind w:left="117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知识结合起来学习，</w:t>
            </w:r>
          </w:p>
          <w:p>
            <w:pPr>
              <w:pStyle w:val="TableText"/>
              <w:ind w:left="113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使学生们认识到安全</w:t>
            </w:r>
          </w:p>
          <w:p>
            <w:pPr>
              <w:pStyle w:val="TableText"/>
              <w:ind w:left="115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教育的重要性。</w:t>
            </w:r>
          </w:p>
          <w:p>
            <w:pPr>
              <w:pStyle w:val="TableText"/>
              <w:ind w:left="113" w:right="196" w:firstLine="15"/>
              <w:spacing w:before="135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1.理解国家安全的基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本内涵；</w:t>
            </w:r>
          </w:p>
          <w:p>
            <w:pPr>
              <w:pStyle w:val="TableText"/>
              <w:ind w:left="113" w:right="196" w:firstLine="2"/>
              <w:spacing w:before="136" w:line="3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2.深刻理解习近平总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书记总体国家安全观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的重要内容，对当前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国家安全的不同种类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和内涵、当前国内外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的安全形势有明确的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认知，提高个人的政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治敏锐性和鉴别信息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的能力。</w:t>
            </w:r>
          </w:p>
        </w:tc>
      </w:tr>
      <w:tr>
        <w:trPr>
          <w:trHeight w:val="7624" w:hRule="atLeast"/>
        </w:trPr>
        <w:tc>
          <w:tcPr>
            <w:tcW w:w="566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72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16</w:t>
            </w:r>
          </w:p>
        </w:tc>
        <w:tc>
          <w:tcPr>
            <w:tcW w:w="669" w:type="dxa"/>
            <w:vAlign w:val="top"/>
            <w:textDirection w:val="tbRlV"/>
          </w:tcPr>
          <w:p>
            <w:pPr>
              <w:pStyle w:val="TableText"/>
              <w:ind w:left="2333"/>
              <w:spacing w:before="224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中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华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优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秀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传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统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文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化</w:t>
            </w:r>
          </w:p>
        </w:tc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3133"/>
              <w:spacing w:before="220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选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788" w:type="dxa"/>
            <w:vAlign w:val="top"/>
          </w:tcPr>
          <w:p>
            <w:pPr>
              <w:pStyle w:val="TableText"/>
              <w:ind w:left="103" w:right="99" w:firstLine="17"/>
              <w:spacing w:before="131" w:line="31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1.通过本课程的学习，帮助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学生深入了解中华民族文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化的主要精神，从而培养他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们对祖国的情感和爱国情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操；</w:t>
            </w:r>
          </w:p>
          <w:p>
            <w:pPr>
              <w:pStyle w:val="TableText"/>
              <w:ind w:left="103" w:right="99" w:firstLine="3"/>
              <w:spacing w:before="127" w:line="3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2.帮助他们理解和认识中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华优秀传统文化的优秀要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素和传统思维方式，引导学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生完善人格修养，关心国家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命运，自觉把个人理想和国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家梦想、个人价值与国家发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展结合起来，坚定为实现中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华民族伟大复兴的中国梦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不懈奋斗的理想信念，引导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学生自觉传承传统文化，增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8"/>
              </w:rPr>
              <w:t>强学生民族自信心、</w:t>
            </w:r>
            <w:r>
              <w:rPr>
                <w:sz w:val="22"/>
                <w:szCs w:val="22"/>
                <w:spacing w:val="-50"/>
              </w:rPr>
              <w:t xml:space="preserve"> </w:t>
            </w:r>
            <w:r>
              <w:rPr>
                <w:sz w:val="22"/>
                <w:szCs w:val="22"/>
                <w:spacing w:val="8"/>
              </w:rPr>
              <w:t>自尊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心、自豪感，启迪学生热爱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祖国、热爱民族文化为总体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目标。</w:t>
            </w:r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7" w:right="94" w:firstLine="18"/>
              <w:spacing w:before="135" w:line="3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1.走入中华传统文化了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解文化的含义，了解中华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传统文化的基础，了解中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华传统文化的特征，激发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对中国传统文化的热爱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崇敬之情；</w:t>
            </w:r>
          </w:p>
          <w:p>
            <w:pPr>
              <w:pStyle w:val="TableText"/>
              <w:ind w:left="110" w:right="96" w:firstLine="1"/>
              <w:spacing w:before="140" w:line="3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2.诸子思想熟知儒家的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11"/>
              </w:rPr>
              <w:t>主要观点，了解道家的主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要思想了解墨家和法家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的主要代表人物合理看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待法家的思想价值；</w:t>
            </w:r>
          </w:p>
          <w:p>
            <w:pPr>
              <w:pStyle w:val="TableText"/>
              <w:ind w:left="108" w:right="96" w:firstLine="5"/>
              <w:spacing w:before="140" w:line="3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3.中国传统礼仪了解中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国传统礼仪的含义、起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源、发展，了解中国传统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礼仪制度，熟知中国传统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礼仪特点，分析中国传统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礼仪的意蕴及现代价值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了解东西方礼仪的主要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差异；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3"/>
              <w:spacing w:before="13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本课程以立德树人为</w:t>
            </w:r>
          </w:p>
          <w:p>
            <w:pPr>
              <w:pStyle w:val="TableText"/>
              <w:ind w:left="113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根本任务，以三全育</w:t>
            </w:r>
          </w:p>
          <w:p>
            <w:pPr>
              <w:pStyle w:val="TableText"/>
              <w:ind w:left="114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人、课程思政为根本</w:t>
            </w:r>
          </w:p>
          <w:p>
            <w:pPr>
              <w:pStyle w:val="TableText"/>
              <w:ind w:left="115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理念，以中等职业教</w:t>
            </w:r>
          </w:p>
          <w:p>
            <w:pPr>
              <w:pStyle w:val="TableText"/>
              <w:ind w:left="121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育为切入点，以提高</w:t>
            </w:r>
          </w:p>
          <w:p>
            <w:pPr>
              <w:pStyle w:val="TableText"/>
              <w:ind w:left="117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学生的人文素养和职</w:t>
            </w:r>
          </w:p>
          <w:p>
            <w:pPr>
              <w:pStyle w:val="TableText"/>
              <w:ind w:left="112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业素养为目标，加强</w:t>
            </w:r>
          </w:p>
          <w:p>
            <w:pPr>
              <w:pStyle w:val="TableText"/>
              <w:ind w:left="133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中华优秀传统文化教</w:t>
            </w:r>
          </w:p>
          <w:p>
            <w:pPr>
              <w:pStyle w:val="TableText"/>
              <w:ind w:left="121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育，是构建中华优秀</w:t>
            </w:r>
          </w:p>
          <w:p>
            <w:pPr>
              <w:pStyle w:val="TableText"/>
              <w:ind w:left="111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传统文化传承体系，</w:t>
            </w:r>
          </w:p>
          <w:p>
            <w:pPr>
              <w:pStyle w:val="TableText"/>
              <w:ind w:left="113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推动文化传承创新的</w:t>
            </w:r>
          </w:p>
          <w:p>
            <w:pPr>
              <w:pStyle w:val="TableText"/>
              <w:ind w:left="113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重要途径，博大精深</w:t>
            </w:r>
          </w:p>
          <w:p>
            <w:pPr>
              <w:pStyle w:val="TableText"/>
              <w:ind w:left="131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的中华优秀传统文化</w:t>
            </w:r>
          </w:p>
          <w:p>
            <w:pPr>
              <w:pStyle w:val="TableText"/>
              <w:ind w:left="116"/>
              <w:spacing w:before="138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是我们在世界文化激</w:t>
            </w:r>
          </w:p>
          <w:p>
            <w:pPr>
              <w:pStyle w:val="TableText"/>
              <w:ind w:left="118"/>
              <w:spacing w:before="13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荡中站稳脚跟的根</w:t>
            </w:r>
          </w:p>
          <w:p>
            <w:pPr>
              <w:pStyle w:val="TableText"/>
              <w:ind w:left="113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基，青少年学生是祖</w:t>
            </w:r>
          </w:p>
          <w:p>
            <w:pPr>
              <w:pStyle w:val="TableText"/>
              <w:ind w:left="134"/>
              <w:spacing w:before="14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国的未来，是民族的</w:t>
            </w:r>
          </w:p>
          <w:p>
            <w:pPr>
              <w:pStyle w:val="TableText"/>
              <w:ind w:left="113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希望，加强对青少年</w:t>
            </w:r>
          </w:p>
          <w:p>
            <w:pPr>
              <w:pStyle w:val="TableText"/>
              <w:ind w:left="117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学生的中华优秀传统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1"/>
          <w:pgSz w:w="11906" w:h="16839"/>
          <w:pgMar w:top="1431" w:right="1187" w:bottom="502" w:left="1187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16" w:type="dxa"/>
        <w:tblInd w:w="276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6"/>
        <w:gridCol w:w="669"/>
        <w:gridCol w:w="664"/>
        <w:gridCol w:w="2788"/>
        <w:gridCol w:w="2531"/>
        <w:gridCol w:w="2298"/>
      </w:tblGrid>
      <w:tr>
        <w:trPr>
          <w:trHeight w:val="5209" w:hRule="atLeast"/>
        </w:trPr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31" w:type="dxa"/>
            <w:vAlign w:val="top"/>
          </w:tcPr>
          <w:p>
            <w:pPr>
              <w:pStyle w:val="TableText"/>
              <w:ind w:left="108" w:right="96"/>
              <w:spacing w:before="137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4.中华传统美德熟知中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华美德的内容，掌握中华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美德对于中华民族的意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0"/>
              </w:rPr>
              <w:t>义，理解中华美德对于当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代的作用。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14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文化教育，对于培养</w:t>
            </w:r>
          </w:p>
          <w:p>
            <w:pPr>
              <w:pStyle w:val="TableText"/>
              <w:ind w:left="133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中华优秀传统文化的</w:t>
            </w:r>
          </w:p>
          <w:p>
            <w:pPr>
              <w:pStyle w:val="TableText"/>
              <w:ind w:left="117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继承者和弘扬者，推</w:t>
            </w:r>
          </w:p>
          <w:p>
            <w:pPr>
              <w:pStyle w:val="TableText"/>
              <w:ind w:left="113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动文化传承创新，建</w:t>
            </w:r>
          </w:p>
          <w:p>
            <w:pPr>
              <w:pStyle w:val="TableText"/>
              <w:ind w:left="116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设社会主义先进文化</w:t>
            </w:r>
          </w:p>
          <w:p>
            <w:pPr>
              <w:pStyle w:val="TableText"/>
              <w:ind w:left="117"/>
              <w:spacing w:before="139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具有基础作用。</w:t>
            </w:r>
          </w:p>
          <w:p>
            <w:pPr>
              <w:pStyle w:val="TableText"/>
              <w:ind w:left="139" w:right="196" w:hanging="10"/>
              <w:spacing w:before="138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1.熟知中华传统美德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2"/>
              </w:rPr>
              <w:t>内涵；</w:t>
            </w:r>
          </w:p>
          <w:p>
            <w:pPr>
              <w:pStyle w:val="TableText"/>
              <w:ind w:left="115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2.能做到勤劳节俭、</w:t>
            </w:r>
          </w:p>
          <w:p>
            <w:pPr>
              <w:pStyle w:val="TableText"/>
              <w:ind w:left="117" w:right="24" w:firstLine="16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明礼诚信、仁爱孝悌、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安贫乐道浩然之气；</w:t>
            </w:r>
          </w:p>
          <w:p>
            <w:pPr>
              <w:pStyle w:val="TableText"/>
              <w:ind w:left="113" w:right="228" w:firstLine="4"/>
              <w:spacing w:before="138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3.形成良好的个性、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健全的人格。</w:t>
            </w:r>
          </w:p>
        </w:tc>
      </w:tr>
    </w:tbl>
    <w:p>
      <w:pPr>
        <w:pStyle w:val="BodyText"/>
        <w:spacing w:line="242" w:lineRule="auto"/>
        <w:rPr/>
      </w:pPr>
      <w:r/>
    </w:p>
    <w:p>
      <w:pPr>
        <w:ind w:left="1475"/>
        <w:spacing w:before="91" w:line="226" w:lineRule="auto"/>
        <w:outlineLvl w:val="1"/>
        <w:rPr>
          <w:rFonts w:ascii="KaiTi" w:hAnsi="KaiTi" w:eastAsia="KaiTi" w:cs="KaiTi"/>
          <w:sz w:val="28"/>
          <w:szCs w:val="28"/>
        </w:rPr>
      </w:pPr>
      <w:bookmarkStart w:name="bookmark11" w:id="16"/>
      <w:bookmarkEnd w:id="16"/>
      <w:r>
        <w:rPr>
          <w:rFonts w:ascii="KaiTi" w:hAnsi="KaiTi" w:eastAsia="KaiTi" w:cs="KaiTi"/>
          <w:sz w:val="28"/>
          <w:szCs w:val="28"/>
          <w:b/>
          <w:bCs/>
          <w:spacing w:val="-5"/>
        </w:rPr>
        <w:t>（三）专业课程与实习实训</w:t>
      </w:r>
    </w:p>
    <w:p>
      <w:pPr>
        <w:ind w:left="904" w:right="883" w:firstLine="562"/>
        <w:spacing w:before="184" w:line="31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专业课程与实习实训设置包括专业基础课、专业核心课、实习实</w:t>
      </w:r>
      <w:r>
        <w:rPr>
          <w:rFonts w:ascii="FangSong" w:hAnsi="FangSong" w:eastAsia="FangSong" w:cs="FangSong"/>
          <w:sz w:val="28"/>
          <w:szCs w:val="28"/>
          <w:spacing w:val="1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训。见表</w:t>
      </w:r>
      <w:r>
        <w:rPr>
          <w:rFonts w:ascii="FangSong" w:hAnsi="FangSong" w:eastAsia="FangSong" w:cs="FangSong"/>
          <w:sz w:val="28"/>
          <w:szCs w:val="28"/>
          <w:spacing w:val="-5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3、表</w:t>
      </w:r>
      <w:r>
        <w:rPr>
          <w:rFonts w:ascii="FangSong" w:hAnsi="FangSong" w:eastAsia="FangSong" w:cs="FangSong"/>
          <w:sz w:val="28"/>
          <w:szCs w:val="28"/>
          <w:spacing w:val="-6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4、表</w:t>
      </w:r>
      <w:r>
        <w:rPr>
          <w:rFonts w:ascii="FangSong" w:hAnsi="FangSong" w:eastAsia="FangSong" w:cs="FangSong"/>
          <w:sz w:val="28"/>
          <w:szCs w:val="28"/>
          <w:spacing w:val="-5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5</w:t>
      </w:r>
    </w:p>
    <w:p>
      <w:pPr>
        <w:ind w:left="3964"/>
        <w:spacing w:before="235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6"/>
        </w:rPr>
        <w:t>表</w:t>
      </w:r>
      <w:r>
        <w:rPr>
          <w:rFonts w:ascii="SimHei" w:hAnsi="SimHei" w:eastAsia="SimHei" w:cs="SimHei"/>
          <w:sz w:val="28"/>
          <w:szCs w:val="28"/>
          <w:spacing w:val="-59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6"/>
        </w:rPr>
        <w:t>3</w:t>
      </w:r>
      <w:r>
        <w:rPr>
          <w:rFonts w:ascii="SimHei" w:hAnsi="SimHei" w:eastAsia="SimHei" w:cs="SimHei"/>
          <w:sz w:val="28"/>
          <w:szCs w:val="28"/>
          <w:spacing w:val="8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6"/>
        </w:rPr>
        <w:t>专业基础课</w:t>
      </w:r>
    </w:p>
    <w:p>
      <w:pPr>
        <w:spacing w:line="241" w:lineRule="exact"/>
        <w:rPr/>
      </w:pPr>
      <w:r/>
    </w:p>
    <w:tbl>
      <w:tblPr>
        <w:tblStyle w:val="TableNormal"/>
        <w:tblW w:w="100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1"/>
        <w:gridCol w:w="799"/>
        <w:gridCol w:w="799"/>
        <w:gridCol w:w="2818"/>
        <w:gridCol w:w="2662"/>
        <w:gridCol w:w="2555"/>
      </w:tblGrid>
      <w:tr>
        <w:trPr>
          <w:trHeight w:val="809" w:hRule="atLeast"/>
        </w:trPr>
        <w:tc>
          <w:tcPr>
            <w:tcW w:w="431" w:type="dxa"/>
            <w:vAlign w:val="top"/>
            <w:textDirection w:val="tbRlV"/>
          </w:tcPr>
          <w:p>
            <w:pPr>
              <w:pStyle w:val="TableText"/>
              <w:ind w:left="136"/>
              <w:spacing w:before="95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序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号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182"/>
              <w:spacing w:before="13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课程</w:t>
            </w:r>
          </w:p>
          <w:p>
            <w:pPr>
              <w:pStyle w:val="TableText"/>
              <w:ind w:left="185"/>
              <w:spacing w:before="134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名称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182"/>
              <w:spacing w:before="13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课程</w:t>
            </w:r>
          </w:p>
          <w:p>
            <w:pPr>
              <w:pStyle w:val="TableText"/>
              <w:ind w:left="186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性质</w:t>
            </w:r>
          </w:p>
        </w:tc>
        <w:tc>
          <w:tcPr>
            <w:tcW w:w="2818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72"/>
              <w:spacing w:before="7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课程目标</w:t>
            </w:r>
          </w:p>
        </w:tc>
        <w:tc>
          <w:tcPr>
            <w:tcW w:w="2662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7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主要内容</w:t>
            </w:r>
          </w:p>
        </w:tc>
        <w:tc>
          <w:tcPr>
            <w:tcW w:w="255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3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教学要求</w:t>
            </w:r>
          </w:p>
        </w:tc>
      </w:tr>
      <w:tr>
        <w:trPr>
          <w:trHeight w:val="3347" w:hRule="atLeast"/>
        </w:trPr>
        <w:tc>
          <w:tcPr>
            <w:tcW w:w="431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1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604"/>
              <w:spacing w:before="288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信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息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录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入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技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术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1004"/>
              <w:spacing w:before="288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818" w:type="dxa"/>
            <w:vAlign w:val="top"/>
          </w:tcPr>
          <w:p>
            <w:pPr>
              <w:pStyle w:val="TableText"/>
              <w:ind w:left="127"/>
              <w:spacing w:before="131" w:line="221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3"/>
              </w:rPr>
              <w:t>1.能够进行熟练的指法训</w:t>
            </w:r>
          </w:p>
          <w:p>
            <w:pPr>
              <w:pStyle w:val="TableText"/>
              <w:ind w:left="113"/>
              <w:spacing w:before="137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练；</w:t>
            </w:r>
          </w:p>
          <w:p>
            <w:pPr>
              <w:pStyle w:val="TableText"/>
              <w:ind w:left="110" w:right="105" w:firstLine="3"/>
              <w:spacing w:before="137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2.能够进行中文的快速输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入；</w:t>
            </w:r>
          </w:p>
          <w:p>
            <w:pPr>
              <w:pStyle w:val="TableText"/>
              <w:ind w:left="114" w:right="105" w:firstLine="1"/>
              <w:spacing w:before="134" w:line="27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3.能够进行快速录入综合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训练。</w:t>
            </w:r>
          </w:p>
        </w:tc>
        <w:tc>
          <w:tcPr>
            <w:tcW w:w="2662" w:type="dxa"/>
            <w:vAlign w:val="top"/>
          </w:tcPr>
          <w:p>
            <w:pPr>
              <w:pStyle w:val="TableText"/>
              <w:ind w:left="113" w:right="103" w:firstLine="16"/>
              <w:spacing w:before="132" w:line="30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0"/>
              </w:rPr>
              <w:t>1.能熟练使用计算机键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盘，能按指法要求输入英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文字母，每分钟击键80</w:t>
            </w:r>
            <w:r>
              <w:rPr>
                <w:sz w:val="22"/>
                <w:szCs w:val="22"/>
                <w:spacing w:val="-3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次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以上；</w:t>
            </w:r>
          </w:p>
          <w:p>
            <w:pPr>
              <w:pStyle w:val="TableText"/>
              <w:ind w:left="112" w:right="103" w:firstLine="3"/>
              <w:spacing w:before="134" w:line="30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2.能熟练使用一种中文输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入法（如：搜狗拼音、智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</w:rPr>
              <w:t>能五笔</w:t>
            </w:r>
            <w:r>
              <w:rPr>
                <w:sz w:val="22"/>
                <w:szCs w:val="22"/>
                <w:spacing w:val="9"/>
              </w:rPr>
              <w:t>），</w:t>
            </w:r>
            <w:r>
              <w:rPr>
                <w:sz w:val="22"/>
                <w:szCs w:val="22"/>
              </w:rPr>
              <w:t>每分钟输入汉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字</w:t>
            </w:r>
            <w:r>
              <w:rPr>
                <w:sz w:val="22"/>
                <w:szCs w:val="22"/>
                <w:spacing w:val="-37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50</w:t>
            </w:r>
            <w:r>
              <w:rPr>
                <w:sz w:val="22"/>
                <w:szCs w:val="22"/>
                <w:spacing w:val="-47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字以上。</w:t>
            </w:r>
          </w:p>
        </w:tc>
        <w:tc>
          <w:tcPr>
            <w:tcW w:w="2555" w:type="dxa"/>
            <w:vAlign w:val="top"/>
          </w:tcPr>
          <w:p>
            <w:pPr>
              <w:pStyle w:val="TableText"/>
              <w:ind w:left="114" w:right="105" w:firstLine="17"/>
              <w:spacing w:before="131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2"/>
              </w:rPr>
              <w:t>1.使用“金山打字通</w:t>
            </w:r>
            <w:r>
              <w:rPr>
                <w:sz w:val="22"/>
                <w:szCs w:val="22"/>
                <w:spacing w:val="-75"/>
              </w:rPr>
              <w:t xml:space="preserve"> </w:t>
            </w:r>
            <w:r>
              <w:rPr>
                <w:sz w:val="22"/>
                <w:szCs w:val="22"/>
                <w:spacing w:val="-12"/>
              </w:rPr>
              <w:t>”软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件进行常规训练；</w:t>
            </w:r>
          </w:p>
          <w:p>
            <w:pPr>
              <w:pStyle w:val="TableText"/>
              <w:ind w:left="118"/>
              <w:spacing w:before="138" w:line="220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2.定时进行测试与比赛；</w:t>
            </w:r>
          </w:p>
          <w:p>
            <w:pPr>
              <w:pStyle w:val="TableText"/>
              <w:ind w:left="114" w:right="29" w:firstLine="5"/>
              <w:spacing w:before="134" w:line="29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3.键盘操作是基本功，贯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穿于技能教学的全部过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0"/>
              </w:rPr>
              <w:t>程，常抓不懈，常抓不懈。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2"/>
          <w:pgSz w:w="11906" w:h="16839"/>
          <w:pgMar w:top="1431" w:right="918" w:bottom="502" w:left="918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0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1"/>
        <w:gridCol w:w="799"/>
        <w:gridCol w:w="799"/>
        <w:gridCol w:w="2818"/>
        <w:gridCol w:w="2662"/>
        <w:gridCol w:w="2555"/>
      </w:tblGrid>
      <w:tr>
        <w:trPr>
          <w:trHeight w:val="4808" w:hRule="atLeast"/>
        </w:trPr>
        <w:tc>
          <w:tcPr>
            <w:tcW w:w="431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7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2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1334"/>
              <w:spacing w:before="288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办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公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软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件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应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用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1735"/>
              <w:spacing w:before="288" w:line="20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818" w:type="dxa"/>
            <w:vAlign w:val="top"/>
          </w:tcPr>
          <w:p>
            <w:pPr>
              <w:pStyle w:val="TableText"/>
              <w:ind w:left="110" w:right="105" w:firstLine="17"/>
              <w:spacing w:before="135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3"/>
              </w:rPr>
              <w:t>1.能够识别计算机中的硬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件系统和软件系统；</w:t>
            </w:r>
          </w:p>
          <w:p>
            <w:pPr>
              <w:pStyle w:val="TableText"/>
              <w:ind w:left="116" w:right="103" w:hanging="2"/>
              <w:spacing w:before="139" w:line="27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2.能够正确进行</w:t>
            </w:r>
            <w:r>
              <w:rPr>
                <w:sz w:val="22"/>
                <w:szCs w:val="22"/>
              </w:rPr>
              <w:t>Windows</w:t>
            </w:r>
            <w:r>
              <w:rPr>
                <w:sz w:val="22"/>
                <w:szCs w:val="22"/>
                <w:spacing w:val="-55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统的使用；</w:t>
            </w:r>
          </w:p>
          <w:p>
            <w:pPr>
              <w:pStyle w:val="TableText"/>
              <w:ind w:left="120" w:right="105" w:hanging="4"/>
              <w:spacing w:before="139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3．掌握</w:t>
            </w:r>
            <w:r>
              <w:rPr>
                <w:sz w:val="22"/>
                <w:szCs w:val="22"/>
                <w:spacing w:val="-4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WORD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软件的操作技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能，熟练进行文字处理；</w:t>
            </w:r>
          </w:p>
          <w:p>
            <w:pPr>
              <w:pStyle w:val="TableText"/>
              <w:ind w:left="119" w:right="105" w:hanging="9"/>
              <w:spacing w:before="136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4.掌握</w:t>
            </w:r>
            <w:r>
              <w:rPr>
                <w:sz w:val="22"/>
                <w:szCs w:val="22"/>
              </w:rPr>
              <w:t>EXCEL</w:t>
            </w:r>
            <w:r>
              <w:rPr>
                <w:sz w:val="22"/>
                <w:szCs w:val="22"/>
                <w:spacing w:val="-55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软件的操作技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能，熟练进行数据处理；</w:t>
            </w:r>
          </w:p>
          <w:p>
            <w:pPr>
              <w:pStyle w:val="TableText"/>
              <w:ind w:left="120" w:right="99" w:hanging="4"/>
              <w:spacing w:before="137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1"/>
              </w:rPr>
              <w:t>5.掌握</w:t>
            </w:r>
            <w:r>
              <w:rPr>
                <w:sz w:val="22"/>
                <w:szCs w:val="22"/>
                <w:spacing w:val="-24"/>
              </w:rPr>
              <w:t xml:space="preserve"> </w:t>
            </w:r>
            <w:r>
              <w:rPr>
                <w:sz w:val="22"/>
                <w:szCs w:val="22"/>
              </w:rPr>
              <w:t>PPT</w:t>
            </w:r>
            <w:r>
              <w:rPr>
                <w:sz w:val="22"/>
                <w:szCs w:val="22"/>
                <w:spacing w:val="-26"/>
              </w:rPr>
              <w:t xml:space="preserve"> </w:t>
            </w:r>
            <w:r>
              <w:rPr>
                <w:sz w:val="22"/>
                <w:szCs w:val="22"/>
                <w:spacing w:val="11"/>
              </w:rPr>
              <w:t>软件的操作技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能，熟练进行动画的制作。</w:t>
            </w:r>
          </w:p>
        </w:tc>
        <w:tc>
          <w:tcPr>
            <w:tcW w:w="2662" w:type="dxa"/>
            <w:vAlign w:val="top"/>
          </w:tcPr>
          <w:p>
            <w:pPr>
              <w:pStyle w:val="TableText"/>
              <w:ind w:left="111" w:right="103" w:firstLine="18"/>
              <w:spacing w:before="136" w:line="29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1．熟练进行计算机系统基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24"/>
              </w:rPr>
              <w:t>本操作并进行个性化设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置；</w:t>
            </w:r>
          </w:p>
          <w:p>
            <w:pPr>
              <w:pStyle w:val="TableText"/>
              <w:ind w:left="130" w:right="103" w:hanging="14"/>
              <w:spacing w:before="133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2.熟练使用资源管理器及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附件；</w:t>
            </w:r>
          </w:p>
          <w:p>
            <w:pPr>
              <w:pStyle w:val="TableText"/>
              <w:ind w:left="116" w:right="103" w:firstLine="1"/>
              <w:spacing w:before="139" w:line="27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9"/>
              </w:rPr>
              <w:t>3.能用</w:t>
            </w:r>
            <w:r>
              <w:rPr>
                <w:sz w:val="22"/>
                <w:szCs w:val="22"/>
                <w:spacing w:val="-36"/>
              </w:rPr>
              <w:t xml:space="preserve"> </w:t>
            </w:r>
            <w:r>
              <w:rPr>
                <w:sz w:val="22"/>
                <w:szCs w:val="22"/>
              </w:rPr>
              <w:t>WORD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  <w:spacing w:val="9"/>
              </w:rPr>
              <w:t>进行文字处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理及复杂内容的排版；</w:t>
            </w:r>
          </w:p>
          <w:p>
            <w:pPr>
              <w:pStyle w:val="TableText"/>
              <w:ind w:left="115" w:right="103" w:hanging="3"/>
              <w:spacing w:before="139" w:line="27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4.熟练进行电子表格的处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理；</w:t>
            </w:r>
          </w:p>
          <w:p>
            <w:pPr>
              <w:pStyle w:val="TableText"/>
              <w:ind w:left="112" w:right="103" w:firstLine="5"/>
              <w:spacing w:before="134" w:line="29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5.能制作图文并茂的演示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文稿并在文稿中设置超级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链接等。</w:t>
            </w:r>
          </w:p>
        </w:tc>
        <w:tc>
          <w:tcPr>
            <w:tcW w:w="2555" w:type="dxa"/>
            <w:vAlign w:val="top"/>
          </w:tcPr>
          <w:p>
            <w:pPr>
              <w:pStyle w:val="TableText"/>
              <w:ind w:left="118" w:right="105" w:firstLine="5"/>
              <w:spacing w:before="135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能够熟练使用文字处理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软件进行各种类型的版</w:t>
            </w:r>
          </w:p>
          <w:p>
            <w:pPr>
              <w:pStyle w:val="TableText"/>
              <w:spacing w:line="220" w:lineRule="auto"/>
              <w:outlineLvl w:val="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0"/>
              </w:rPr>
              <w:t>面操作，如：字符格式化、</w:t>
            </w:r>
          </w:p>
          <w:p>
            <w:pPr>
              <w:pStyle w:val="TableText"/>
              <w:ind w:left="116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段落格式化、艺术字的编</w:t>
            </w:r>
          </w:p>
          <w:p>
            <w:pPr>
              <w:pStyle w:val="TableText"/>
              <w:ind w:left="115" w:right="70"/>
              <w:spacing w:before="140" w:line="321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辑与操作、图形图像的编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辑处理、表格的编辑与处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10"/>
              </w:rPr>
              <w:t>理能够熟练使用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PPT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  <w:spacing w:val="10"/>
              </w:rPr>
              <w:t>进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5"/>
              </w:rPr>
              <w:t>行多媒体课件的制作，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如：设置动画、超级链接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等能够熟练使用电子表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格软件进行数值的运算，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如：函数、图表等。</w:t>
            </w:r>
          </w:p>
        </w:tc>
      </w:tr>
      <w:tr>
        <w:trPr>
          <w:trHeight w:val="8804" w:hRule="atLeast"/>
        </w:trPr>
        <w:tc>
          <w:tcPr>
            <w:tcW w:w="431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9"/>
              <w:spacing w:before="72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3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3133"/>
              <w:spacing w:before="287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计</w:t>
            </w:r>
            <w:r>
              <w:rPr>
                <w:sz w:val="22"/>
                <w:szCs w:val="22"/>
                <w:spacing w:val="69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算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机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网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络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基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础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3733"/>
              <w:spacing w:before="288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818" w:type="dxa"/>
            <w:vAlign w:val="top"/>
          </w:tcPr>
          <w:p>
            <w:pPr>
              <w:pStyle w:val="TableText"/>
              <w:ind w:left="127"/>
              <w:spacing w:before="13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1.计算机网络概述、功能；</w:t>
            </w:r>
          </w:p>
          <w:p>
            <w:pPr>
              <w:pStyle w:val="TableText"/>
              <w:ind w:left="129" w:right="288" w:hanging="15"/>
              <w:spacing w:before="136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2.熟悉与计算机网络有关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的数据通信基本知识；</w:t>
            </w:r>
          </w:p>
          <w:p>
            <w:pPr>
              <w:pStyle w:val="TableText"/>
              <w:ind w:left="116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3.计算机网络技术基础；</w:t>
            </w:r>
          </w:p>
          <w:p>
            <w:pPr>
              <w:pStyle w:val="TableText"/>
              <w:ind w:left="111" w:right="103" w:hanging="1"/>
              <w:spacing w:before="135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4.网络规划：制定符合实际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情况的网络规划方案，包括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网络拓扑、设备选型及布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局、网络带宽等；</w:t>
            </w:r>
          </w:p>
          <w:p>
            <w:pPr>
              <w:pStyle w:val="TableText"/>
              <w:ind w:left="113" w:right="103" w:firstLine="2"/>
              <w:spacing w:before="139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5.能根据实际使用环境选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择最佳传输介质；并能制作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交叉与直通双绞线；</w:t>
            </w:r>
          </w:p>
          <w:p>
            <w:pPr>
              <w:pStyle w:val="TableText"/>
              <w:ind w:left="112" w:right="288"/>
              <w:spacing w:before="137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6.能根据实际需求计算并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合理分配</w:t>
            </w:r>
            <w:r>
              <w:rPr>
                <w:sz w:val="22"/>
                <w:szCs w:val="22"/>
                <w:spacing w:val="-3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IP</w:t>
            </w:r>
            <w:r>
              <w:rPr>
                <w:sz w:val="22"/>
                <w:szCs w:val="22"/>
                <w:spacing w:val="-49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地址；</w:t>
            </w:r>
          </w:p>
          <w:p>
            <w:pPr>
              <w:pStyle w:val="TableText"/>
              <w:ind w:left="114" w:right="288" w:firstLine="2"/>
              <w:spacing w:before="135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7.能分清各计算机网络设</w:t>
            </w:r>
            <w:r>
              <w:rPr>
                <w:sz w:val="22"/>
                <w:szCs w:val="22"/>
                <w:spacing w:val="10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备的性能与用途；</w:t>
            </w:r>
          </w:p>
          <w:p>
            <w:pPr>
              <w:pStyle w:val="TableText"/>
              <w:ind w:left="109" w:right="103" w:firstLine="2"/>
              <w:spacing w:before="136" w:line="30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8.网络设计：根据规划方案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进行网络设计，考虑网络安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全、稳定性、性能、可扩展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性等因素；</w:t>
            </w:r>
          </w:p>
          <w:p>
            <w:pPr>
              <w:pStyle w:val="TableText"/>
              <w:ind w:left="115" w:right="288" w:hanging="3"/>
              <w:spacing w:before="137" w:line="3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9.了解国家关于网络安全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与管理相关的法律法规。</w:t>
            </w:r>
          </w:p>
        </w:tc>
        <w:tc>
          <w:tcPr>
            <w:tcW w:w="2662" w:type="dxa"/>
            <w:vAlign w:val="top"/>
          </w:tcPr>
          <w:p>
            <w:pPr>
              <w:pStyle w:val="TableText"/>
              <w:ind w:left="133" w:right="130" w:hanging="4"/>
              <w:spacing w:before="133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1.计算机网络在信息时代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中的作用；</w:t>
            </w:r>
          </w:p>
          <w:p>
            <w:pPr>
              <w:pStyle w:val="TableText"/>
              <w:ind w:left="113" w:right="103" w:firstLine="2"/>
              <w:spacing w:before="135" w:line="31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2.掌握网络地址的管理，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计算机网络的类别、主要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性能指标和体系结构能将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</w:rPr>
              <w:t>IP</w:t>
            </w:r>
            <w:r>
              <w:rPr>
                <w:sz w:val="22"/>
                <w:szCs w:val="22"/>
                <w:spacing w:val="-25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地址与子网掩码进行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换算，并分清当前</w:t>
            </w:r>
            <w:r>
              <w:rPr>
                <w:sz w:val="22"/>
                <w:szCs w:val="22"/>
                <w:spacing w:val="-37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IP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spacing w:val="-10"/>
              </w:rPr>
              <w:t>属于</w:t>
            </w:r>
          </w:p>
          <w:p>
            <w:pPr>
              <w:pStyle w:val="TableText"/>
              <w:ind w:left="111" w:right="103" w:hanging="5"/>
              <w:spacing w:before="135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A、B、C、D、E</w:t>
            </w:r>
            <w:r>
              <w:rPr>
                <w:sz w:val="22"/>
                <w:szCs w:val="22"/>
                <w:spacing w:val="-27"/>
              </w:rPr>
              <w:t xml:space="preserve"> </w:t>
            </w:r>
            <w:r>
              <w:rPr>
                <w:sz w:val="22"/>
                <w:szCs w:val="22"/>
                <w:spacing w:val="4"/>
              </w:rPr>
              <w:t>哪一类，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是不是特殊</w:t>
            </w:r>
            <w:r>
              <w:rPr>
                <w:sz w:val="22"/>
                <w:szCs w:val="22"/>
                <w:spacing w:val="-30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IP；能根据实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际使用需求利用子网掩码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进行子网划分；</w:t>
            </w:r>
          </w:p>
          <w:p>
            <w:pPr>
              <w:pStyle w:val="TableText"/>
              <w:ind w:left="112" w:right="103" w:firstLine="5"/>
              <w:spacing w:before="137" w:line="29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3.带宽、时延，因特网的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边缘部分、核心部分，三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种数据交换方式；</w:t>
            </w:r>
          </w:p>
          <w:p>
            <w:pPr>
              <w:pStyle w:val="TableText"/>
              <w:ind w:left="112" w:right="130"/>
              <w:spacing w:before="138" w:line="337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4.学习计算机网络设备分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清各设备的使用用途以及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工作原理；在实际使用中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能根据需求选择相应的设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备。</w:t>
            </w:r>
          </w:p>
        </w:tc>
        <w:tc>
          <w:tcPr>
            <w:tcW w:w="2555" w:type="dxa"/>
            <w:vAlign w:val="top"/>
          </w:tcPr>
          <w:p>
            <w:pPr>
              <w:pStyle w:val="TableText"/>
              <w:ind w:left="113" w:right="105" w:firstLine="10"/>
              <w:spacing w:before="142" w:line="33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能读懂并绘制网络拓扑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9"/>
              </w:rPr>
              <w:t>结构图，制作传输介质—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—双绞线在实际应用中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可以根据已有设备与已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知要求绘制合适的网络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9"/>
              </w:rPr>
              <w:t>拓扑结构图；也能根据提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供的网络拓扑结构图与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已知的网络设备选择制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作交叉双绞线或直通双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绞线作为传输介质进行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组网连接锻炼学生的动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9"/>
              </w:rPr>
              <w:t>手实践能力，通过实践激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发学生探索知识的兴趣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3"/>
              </w:rPr>
              <w:t>和动机能够进行</w:t>
            </w:r>
            <w:r>
              <w:rPr>
                <w:sz w:val="22"/>
                <w:szCs w:val="22"/>
                <w:spacing w:val="-37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Ip</w:t>
            </w:r>
            <w:r>
              <w:rPr>
                <w:sz w:val="22"/>
                <w:szCs w:val="22"/>
                <w:spacing w:val="-47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地址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与子网掩码进行换算确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定网络的类型了解日常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9"/>
              </w:rPr>
              <w:t>生活中网络安全内容，熟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悉网络使用中相关的法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9"/>
              </w:rPr>
              <w:t>律法规，掌握日常使用中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的防病毒措施培养良好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9"/>
              </w:rPr>
              <w:t>的网络使用习惯，树立正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确的职业道德观。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3"/>
          <w:pgSz w:w="11906" w:h="16839"/>
          <w:pgMar w:top="1431" w:right="918" w:bottom="502" w:left="918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0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1"/>
        <w:gridCol w:w="799"/>
        <w:gridCol w:w="799"/>
        <w:gridCol w:w="2818"/>
        <w:gridCol w:w="2662"/>
        <w:gridCol w:w="2555"/>
      </w:tblGrid>
      <w:tr>
        <w:trPr>
          <w:trHeight w:val="3209" w:hRule="atLeast"/>
        </w:trPr>
        <w:tc>
          <w:tcPr>
            <w:tcW w:w="431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4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535"/>
              <w:spacing w:before="288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网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络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操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作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系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统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936"/>
              <w:spacing w:before="288" w:line="20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818" w:type="dxa"/>
            <w:vAlign w:val="top"/>
          </w:tcPr>
          <w:p>
            <w:pPr>
              <w:pStyle w:val="TableText"/>
              <w:ind w:left="112" w:right="105" w:firstLine="15"/>
              <w:spacing w:before="135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3"/>
              </w:rPr>
              <w:t>1.掌握安装配置虚拟机的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技术；</w:t>
            </w:r>
          </w:p>
          <w:p>
            <w:pPr>
              <w:pStyle w:val="TableText"/>
              <w:ind w:left="111" w:right="105" w:firstLine="2"/>
              <w:spacing w:before="137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2.熟悉网络操作系统的安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装方法；</w:t>
            </w:r>
          </w:p>
          <w:p>
            <w:pPr>
              <w:pStyle w:val="TableText"/>
              <w:ind w:left="116" w:right="105"/>
              <w:spacing w:before="137" w:line="27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3.能够正确配置网络操作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系统；</w:t>
            </w:r>
          </w:p>
          <w:p>
            <w:pPr>
              <w:pStyle w:val="TableText"/>
              <w:ind w:left="110"/>
              <w:spacing w:before="134" w:line="220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4.掌握控制台的应用；</w:t>
            </w:r>
          </w:p>
          <w:p>
            <w:pPr>
              <w:pStyle w:val="TableText"/>
              <w:ind w:left="116"/>
              <w:spacing w:before="138" w:line="220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5.熟悉配置各种服务器。</w:t>
            </w:r>
          </w:p>
        </w:tc>
        <w:tc>
          <w:tcPr>
            <w:tcW w:w="2662" w:type="dxa"/>
            <w:vAlign w:val="top"/>
          </w:tcPr>
          <w:p>
            <w:pPr>
              <w:pStyle w:val="TableText"/>
              <w:ind w:left="112" w:right="103" w:firstLine="17"/>
              <w:spacing w:before="134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1.安装、创建和使用虚拟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机；</w:t>
            </w:r>
          </w:p>
          <w:p>
            <w:pPr>
              <w:pStyle w:val="TableText"/>
              <w:ind w:left="118" w:right="103" w:hanging="2"/>
              <w:spacing w:before="138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1"/>
              </w:rPr>
              <w:t>2.动手进行安装操作系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统，熟练安装流程；</w:t>
            </w:r>
          </w:p>
          <w:p>
            <w:pPr>
              <w:pStyle w:val="TableText"/>
              <w:ind w:left="118"/>
              <w:spacing w:before="137" w:line="222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3.系统属性配置；</w:t>
            </w:r>
          </w:p>
          <w:p>
            <w:pPr>
              <w:pStyle w:val="TableText"/>
              <w:ind w:left="114" w:right="103" w:hanging="2"/>
              <w:spacing w:before="135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4.创建控制台、添加管理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单元；</w:t>
            </w:r>
          </w:p>
          <w:p>
            <w:pPr>
              <w:pStyle w:val="TableText"/>
              <w:ind w:left="118"/>
              <w:spacing w:before="137" w:line="220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5.服务器的配置。</w:t>
            </w:r>
          </w:p>
        </w:tc>
        <w:tc>
          <w:tcPr>
            <w:tcW w:w="2555" w:type="dxa"/>
            <w:vAlign w:val="top"/>
          </w:tcPr>
          <w:p>
            <w:pPr>
              <w:pStyle w:val="TableText"/>
              <w:ind w:left="114" w:right="105" w:firstLine="1"/>
              <w:spacing w:before="133" w:line="30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2"/>
              </w:rPr>
              <w:t>要求学生了解网络操作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系统的地位和作用，了解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操作系统的概念；明确存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储管理的目标和任务；掌</w:t>
            </w:r>
          </w:p>
          <w:p>
            <w:pPr>
              <w:pStyle w:val="TableText"/>
              <w:ind w:left="119" w:right="73" w:hanging="4"/>
              <w:spacing w:before="138" w:line="307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握磁盘结构与存取特征；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7"/>
              </w:rPr>
              <w:t>掌握数据传输的</w:t>
            </w:r>
            <w:r>
              <w:rPr>
                <w:sz w:val="22"/>
                <w:szCs w:val="22"/>
                <w:spacing w:val="-27"/>
              </w:rPr>
              <w:t xml:space="preserve"> </w:t>
            </w:r>
            <w:r>
              <w:rPr>
                <w:sz w:val="22"/>
                <w:szCs w:val="22"/>
                <w:spacing w:val="7"/>
              </w:rPr>
              <w:t>4</w:t>
            </w:r>
            <w:r>
              <w:rPr>
                <w:sz w:val="22"/>
                <w:szCs w:val="22"/>
                <w:spacing w:val="-32"/>
              </w:rPr>
              <w:t xml:space="preserve"> </w:t>
            </w:r>
            <w:r>
              <w:rPr>
                <w:sz w:val="22"/>
                <w:szCs w:val="22"/>
                <w:spacing w:val="7"/>
              </w:rPr>
              <w:t>种方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式；掌握配置各种服务器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的方法。</w:t>
            </w:r>
          </w:p>
        </w:tc>
      </w:tr>
    </w:tbl>
    <w:p>
      <w:pPr>
        <w:pStyle w:val="BodyText"/>
        <w:spacing w:line="291" w:lineRule="auto"/>
        <w:rPr/>
      </w:pPr>
      <w:r/>
    </w:p>
    <w:p>
      <w:pPr>
        <w:ind w:left="3964"/>
        <w:spacing w:before="9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5"/>
        </w:rPr>
        <w:t>表</w:t>
      </w:r>
      <w:r>
        <w:rPr>
          <w:rFonts w:ascii="SimHei" w:hAnsi="SimHei" w:eastAsia="SimHei" w:cs="SimHei"/>
          <w:sz w:val="28"/>
          <w:szCs w:val="28"/>
          <w:spacing w:val="-66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5"/>
        </w:rPr>
        <w:t>4</w:t>
      </w:r>
      <w:r>
        <w:rPr>
          <w:rFonts w:ascii="SimHei" w:hAnsi="SimHei" w:eastAsia="SimHei" w:cs="SimHei"/>
          <w:sz w:val="28"/>
          <w:szCs w:val="28"/>
          <w:spacing w:val="8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5"/>
        </w:rPr>
        <w:t>专业核心课</w:t>
      </w:r>
    </w:p>
    <w:p>
      <w:pPr>
        <w:spacing w:line="239" w:lineRule="exact"/>
        <w:rPr/>
      </w:pPr>
      <w:r/>
    </w:p>
    <w:tbl>
      <w:tblPr>
        <w:tblStyle w:val="TableNormal"/>
        <w:tblW w:w="9790" w:type="dxa"/>
        <w:tblInd w:w="13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1"/>
        <w:gridCol w:w="798"/>
        <w:gridCol w:w="799"/>
        <w:gridCol w:w="2586"/>
        <w:gridCol w:w="2586"/>
        <w:gridCol w:w="2590"/>
      </w:tblGrid>
      <w:tr>
        <w:trPr>
          <w:trHeight w:val="832" w:hRule="atLeast"/>
        </w:trPr>
        <w:tc>
          <w:tcPr>
            <w:tcW w:w="431" w:type="dxa"/>
            <w:vAlign w:val="top"/>
            <w:textDirection w:val="tbRlV"/>
          </w:tcPr>
          <w:p>
            <w:pPr>
              <w:pStyle w:val="TableText"/>
              <w:ind w:left="147"/>
              <w:spacing w:before="96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序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号</w:t>
            </w:r>
          </w:p>
        </w:tc>
        <w:tc>
          <w:tcPr>
            <w:tcW w:w="798" w:type="dxa"/>
            <w:vAlign w:val="top"/>
          </w:tcPr>
          <w:p>
            <w:pPr>
              <w:pStyle w:val="TableText"/>
              <w:ind w:left="182"/>
              <w:spacing w:before="14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课程</w:t>
            </w:r>
          </w:p>
          <w:p>
            <w:pPr>
              <w:pStyle w:val="TableText"/>
              <w:ind w:left="185"/>
              <w:spacing w:before="135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名称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183"/>
              <w:spacing w:before="147" w:line="221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课程</w:t>
            </w:r>
          </w:p>
          <w:p>
            <w:pPr>
              <w:pStyle w:val="TableText"/>
              <w:ind w:left="186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性质</w:t>
            </w:r>
          </w:p>
        </w:tc>
        <w:tc>
          <w:tcPr>
            <w:tcW w:w="258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5"/>
              <w:spacing w:before="7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课程目标</w:t>
            </w:r>
          </w:p>
        </w:tc>
        <w:tc>
          <w:tcPr>
            <w:tcW w:w="258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9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主要内容</w:t>
            </w:r>
          </w:p>
        </w:tc>
        <w:tc>
          <w:tcPr>
            <w:tcW w:w="259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71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教学要求</w:t>
            </w:r>
          </w:p>
        </w:tc>
      </w:tr>
      <w:tr>
        <w:trPr>
          <w:trHeight w:val="4403" w:hRule="atLeast"/>
        </w:trPr>
        <w:tc>
          <w:tcPr>
            <w:tcW w:w="431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1</w:t>
            </w:r>
          </w:p>
        </w:tc>
        <w:tc>
          <w:tcPr>
            <w:tcW w:w="798" w:type="dxa"/>
            <w:vAlign w:val="top"/>
            <w:textDirection w:val="tbRlV"/>
          </w:tcPr>
          <w:p>
            <w:pPr>
              <w:pStyle w:val="TableText"/>
              <w:ind w:left="1132"/>
              <w:spacing w:before="286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图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形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像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处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理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1533"/>
              <w:spacing w:before="287" w:line="20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12" w:right="103" w:firstLine="16"/>
              <w:spacing w:before="132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1.能够熟练应用</w:t>
            </w:r>
            <w:r>
              <w:rPr>
                <w:sz w:val="22"/>
                <w:szCs w:val="22"/>
                <w:spacing w:val="-40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PS</w:t>
            </w:r>
            <w:r>
              <w:rPr>
                <w:sz w:val="22"/>
                <w:szCs w:val="22"/>
                <w:spacing w:val="-2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中各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种工具的能力；</w:t>
            </w:r>
          </w:p>
          <w:p>
            <w:pPr>
              <w:pStyle w:val="TableText"/>
              <w:ind w:left="116" w:right="103" w:hanging="1"/>
              <w:spacing w:before="139" w:line="27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2.能够根据自己的想象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处理图片的能力；</w:t>
            </w:r>
          </w:p>
          <w:p>
            <w:pPr>
              <w:pStyle w:val="TableText"/>
              <w:ind w:left="116" w:right="103"/>
              <w:spacing w:before="139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3.能够根据别人的要求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处理图片的能力；</w:t>
            </w:r>
          </w:p>
          <w:p>
            <w:pPr>
              <w:pStyle w:val="TableText"/>
              <w:ind w:left="113" w:right="87" w:hanging="2"/>
              <w:spacing w:before="136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4.能够应用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PS 中的滤镜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完成特殊效果图的能力。</w:t>
            </w:r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16" w:right="104" w:firstLine="13"/>
              <w:spacing w:before="131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1.介绍Photoshop</w:t>
            </w:r>
            <w:r>
              <w:rPr>
                <w:sz w:val="22"/>
                <w:szCs w:val="22"/>
                <w:spacing w:val="-4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图像处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理的基本操作；</w:t>
            </w:r>
          </w:p>
          <w:p>
            <w:pPr>
              <w:pStyle w:val="TableText"/>
              <w:ind w:left="114" w:right="102" w:firstLine="1"/>
              <w:spacing w:before="139" w:line="27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2.掌握选择区域的工具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和命令；</w:t>
            </w:r>
          </w:p>
          <w:p>
            <w:pPr>
              <w:pStyle w:val="TableText"/>
              <w:ind w:left="118"/>
              <w:spacing w:before="139" w:line="215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3.Photoshop</w:t>
            </w:r>
            <w:r>
              <w:rPr>
                <w:sz w:val="22"/>
                <w:szCs w:val="22"/>
                <w:spacing w:val="-21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图像编辑；</w:t>
            </w:r>
          </w:p>
          <w:p>
            <w:pPr>
              <w:pStyle w:val="TableText"/>
              <w:ind w:left="115" w:right="102" w:hanging="3"/>
              <w:spacing w:before="144" w:line="27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4.掌握绘画和修饰图像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工具和命令；</w:t>
            </w:r>
          </w:p>
          <w:p>
            <w:pPr>
              <w:pStyle w:val="TableText"/>
              <w:ind w:left="116" w:right="102" w:firstLine="1"/>
              <w:spacing w:before="139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5.掌握矢量图形和路径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工具和命令；</w:t>
            </w:r>
          </w:p>
          <w:p>
            <w:pPr>
              <w:pStyle w:val="TableText"/>
              <w:ind w:left="115"/>
              <w:spacing w:before="137" w:line="21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6.掌握文字工具和命令；</w:t>
            </w:r>
          </w:p>
          <w:p>
            <w:pPr>
              <w:pStyle w:val="TableText"/>
              <w:ind w:left="118"/>
              <w:spacing w:before="138" w:line="21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7.图层的应用。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114" w:right="107"/>
              <w:spacing w:before="130" w:line="30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本课程学习基础知识与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基本操作、图像色彩的处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理、滤镜的使用、特效制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作、图层的操作、路径的</w:t>
            </w:r>
          </w:p>
          <w:p>
            <w:pPr>
              <w:pStyle w:val="TableText"/>
              <w:ind w:left="115" w:right="107" w:hanging="1"/>
              <w:spacing w:before="136" w:line="337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应用、通道的使用等，加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上综合实例进行实训，让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学生能够熟练掌握各种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复杂图形图像的处理。</w:t>
            </w:r>
          </w:p>
        </w:tc>
      </w:tr>
      <w:tr>
        <w:trPr>
          <w:trHeight w:val="4405" w:hRule="atLeast"/>
        </w:trPr>
        <w:tc>
          <w:tcPr>
            <w:tcW w:w="431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2</w:t>
            </w:r>
          </w:p>
        </w:tc>
        <w:tc>
          <w:tcPr>
            <w:tcW w:w="798" w:type="dxa"/>
            <w:vAlign w:val="top"/>
            <w:textDirection w:val="tbRlV"/>
          </w:tcPr>
          <w:p>
            <w:pPr>
              <w:pStyle w:val="TableText"/>
              <w:ind w:left="734"/>
              <w:spacing w:before="287" w:line="20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数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字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媒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体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技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术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应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用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1533"/>
              <w:spacing w:before="287" w:line="20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12" w:right="103" w:firstLine="16"/>
              <w:spacing w:before="135" w:line="27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3"/>
              </w:rPr>
              <w:t>1.掌握数字动画的基本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概念；</w:t>
            </w:r>
          </w:p>
          <w:p>
            <w:pPr>
              <w:pStyle w:val="TableText"/>
              <w:ind w:left="111" w:right="103" w:firstLine="3"/>
              <w:spacing w:before="138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2.掌握平面动画制作软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件的基本应用技能；</w:t>
            </w:r>
          </w:p>
          <w:p>
            <w:pPr>
              <w:pStyle w:val="TableText"/>
              <w:ind w:left="112" w:right="103" w:firstLine="4"/>
              <w:spacing w:before="136" w:line="30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3.掌握</w:t>
            </w:r>
            <w:r>
              <w:rPr>
                <w:sz w:val="22"/>
                <w:szCs w:val="22"/>
                <w:spacing w:val="-4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flash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绘图、各种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类型动画创建、音频视频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应用以及交互式动画制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作技能。</w:t>
            </w:r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29"/>
              <w:spacing w:before="135" w:line="21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1.flash</w:t>
            </w:r>
            <w:r>
              <w:rPr>
                <w:sz w:val="22"/>
                <w:szCs w:val="22"/>
                <w:spacing w:val="-39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文件基本操作；</w:t>
            </w:r>
          </w:p>
          <w:p>
            <w:pPr>
              <w:pStyle w:val="TableText"/>
              <w:ind w:left="135" w:right="104" w:hanging="19"/>
              <w:spacing w:before="136" w:line="27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2.熟练绘图技巧，掌握绘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8"/>
              </w:rPr>
              <w:t>图技能；</w:t>
            </w:r>
          </w:p>
          <w:p>
            <w:pPr>
              <w:pStyle w:val="TableText"/>
              <w:ind w:left="113" w:right="102" w:firstLine="4"/>
              <w:spacing w:before="136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3.熟练各种类型动画的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创建；</w:t>
            </w:r>
          </w:p>
          <w:p>
            <w:pPr>
              <w:pStyle w:val="TableText"/>
              <w:ind w:left="112"/>
              <w:spacing w:before="136" w:line="222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4.熟练音频应用以及交</w:t>
            </w:r>
          </w:p>
          <w:p>
            <w:pPr>
              <w:pStyle w:val="TableText"/>
              <w:ind w:left="117"/>
              <w:spacing w:before="13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互式动画制作技能。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114" w:right="105"/>
              <w:spacing w:before="132" w:line="30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本课程要求学生学习基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本动画制作原理，了解各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种工具的运用方法；有基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本的卡通动画绘制实力；</w:t>
            </w:r>
          </w:p>
          <w:p>
            <w:pPr>
              <w:pStyle w:val="TableText"/>
              <w:ind w:left="111" w:right="105" w:firstLine="2"/>
              <w:spacing w:before="137" w:line="319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会运用</w:t>
            </w:r>
            <w:r>
              <w:rPr>
                <w:sz w:val="22"/>
                <w:szCs w:val="22"/>
              </w:rPr>
              <w:t>Flash</w:t>
            </w:r>
            <w:r>
              <w:rPr>
                <w:sz w:val="22"/>
                <w:szCs w:val="22"/>
                <w:spacing w:val="6"/>
              </w:rPr>
              <w:t>绘制各种媒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体，如图形图像、音频和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视频；能够创作不同形式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的动画作品</w:t>
            </w:r>
            <w:r>
              <w:rPr>
                <w:sz w:val="22"/>
                <w:szCs w:val="22"/>
                <w:spacing w:val="-65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，能够运用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Flash</w:t>
            </w:r>
            <w:r>
              <w:rPr>
                <w:sz w:val="22"/>
                <w:szCs w:val="22"/>
                <w:spacing w:val="-4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进行基本的交互编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辑这是一个无疑会重在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实践的科目，让学生多上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4"/>
          <w:pgSz w:w="11906" w:h="16839"/>
          <w:pgMar w:top="1431" w:right="918" w:bottom="502" w:left="918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79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1"/>
        <w:gridCol w:w="798"/>
        <w:gridCol w:w="799"/>
        <w:gridCol w:w="2586"/>
        <w:gridCol w:w="2586"/>
        <w:gridCol w:w="2590"/>
      </w:tblGrid>
      <w:tr>
        <w:trPr>
          <w:trHeight w:val="1209" w:hRule="atLeast"/>
        </w:trPr>
        <w:tc>
          <w:tcPr>
            <w:tcW w:w="4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90" w:type="dxa"/>
            <w:vAlign w:val="top"/>
          </w:tcPr>
          <w:p>
            <w:pPr>
              <w:pStyle w:val="TableText"/>
              <w:ind w:left="113" w:right="89"/>
              <w:spacing w:before="133" w:line="298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机、多进行实际操作，并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且能够在此基础上有所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创建有更进一步的发挥。</w:t>
            </w:r>
          </w:p>
        </w:tc>
      </w:tr>
      <w:tr>
        <w:trPr>
          <w:trHeight w:val="12403" w:hRule="atLeast"/>
        </w:trPr>
        <w:tc>
          <w:tcPr>
            <w:tcW w:w="4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9"/>
              <w:spacing w:before="72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3</w:t>
            </w:r>
          </w:p>
        </w:tc>
        <w:tc>
          <w:tcPr>
            <w:tcW w:w="798" w:type="dxa"/>
            <w:vAlign w:val="top"/>
            <w:textDirection w:val="tbRlV"/>
          </w:tcPr>
          <w:p>
            <w:pPr>
              <w:pStyle w:val="TableText"/>
              <w:ind w:left="4932"/>
              <w:spacing w:before="287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网</w:t>
            </w:r>
            <w:r>
              <w:rPr>
                <w:sz w:val="22"/>
                <w:szCs w:val="22"/>
                <w:spacing w:val="69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页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计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与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制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作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5532"/>
              <w:spacing w:before="287" w:line="20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28"/>
              <w:spacing w:before="13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1.HTML</w:t>
            </w:r>
            <w:r>
              <w:rPr>
                <w:sz w:val="22"/>
                <w:szCs w:val="22"/>
                <w:spacing w:val="-4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语言制作网页；</w:t>
            </w:r>
          </w:p>
          <w:p>
            <w:pPr>
              <w:pStyle w:val="TableText"/>
              <w:ind w:left="115" w:right="107"/>
              <w:spacing w:before="135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2.能合理设计网页的布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局方案和美术设计方案；</w:t>
            </w:r>
          </w:p>
          <w:p>
            <w:pPr>
              <w:pStyle w:val="TableText"/>
              <w:ind w:left="111" w:right="103" w:firstLine="5"/>
              <w:spacing w:before="140" w:line="3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3.熟练掌握网页设计制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作网页的基本方法和技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巧，并能利用课程中提供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的强大功能制作出有专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业水准的网站，达到知识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和技能两方面共同提高；</w:t>
            </w:r>
          </w:p>
          <w:p>
            <w:pPr>
              <w:pStyle w:val="TableText"/>
              <w:ind w:left="111" w:right="87"/>
              <w:spacing w:before="140" w:line="3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4.培养学生掌握使用网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页设计工具规划、开发、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管理静态网站的专业知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识和技能，具备解决实际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应用问题的方法能力；</w:t>
            </w:r>
          </w:p>
          <w:p>
            <w:pPr>
              <w:pStyle w:val="TableText"/>
              <w:ind w:left="113" w:right="276" w:firstLine="3"/>
              <w:spacing w:before="138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5.培养学生能跟踪和学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习并应用网页设计与制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作的新知识和新技术；</w:t>
            </w:r>
          </w:p>
          <w:p>
            <w:pPr>
              <w:pStyle w:val="TableText"/>
              <w:ind w:left="120" w:right="87" w:hanging="6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6.培养学生岗位职业技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能应用及自主学习能力。</w:t>
            </w:r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12" w:right="102" w:firstLine="17"/>
              <w:spacing w:before="134" w:line="3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1.表格的基本操作、应用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表格、布局表格，掌握在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表格及单元格中输入各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种网页元素的方法，表格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格式化等操作方法培养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学生分析问题、解决问题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的能力；</w:t>
            </w:r>
          </w:p>
          <w:p>
            <w:pPr>
              <w:pStyle w:val="TableText"/>
              <w:ind w:left="113" w:right="275" w:firstLine="2"/>
              <w:spacing w:before="135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2.掌握网页超级链接的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概念以及在网页中建立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各种超链接的方法；</w:t>
            </w:r>
          </w:p>
          <w:p>
            <w:pPr>
              <w:pStyle w:val="TableText"/>
              <w:ind w:left="111" w:right="102" w:firstLine="6"/>
              <w:spacing w:before="132" w:line="3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3.了解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CSS</w:t>
            </w:r>
            <w:r>
              <w:rPr>
                <w:sz w:val="22"/>
                <w:szCs w:val="22"/>
                <w:spacing w:val="-47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样式表，在网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6"/>
              </w:rPr>
              <w:t>页中使用</w:t>
            </w:r>
            <w:r>
              <w:rPr>
                <w:sz w:val="22"/>
                <w:szCs w:val="22"/>
              </w:rPr>
              <w:t>CSS</w:t>
            </w:r>
            <w:r>
              <w:rPr>
                <w:sz w:val="22"/>
                <w:szCs w:val="22"/>
                <w:spacing w:val="6"/>
              </w:rPr>
              <w:t>样式使网页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具有统一的风格掌握创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建、编辑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CSS</w:t>
            </w:r>
            <w:r>
              <w:rPr>
                <w:sz w:val="22"/>
                <w:szCs w:val="22"/>
                <w:spacing w:val="-48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样式、选用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CSS外部样式表，常用CSS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特效滤镜的使用方法；</w:t>
            </w:r>
          </w:p>
          <w:p>
            <w:pPr>
              <w:pStyle w:val="TableText"/>
              <w:ind w:left="112" w:right="86"/>
              <w:spacing w:before="137" w:line="3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4.了解并掌握网络信息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交互工具——表单，掌握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创建表单和单行文本框、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多行文本框、单选按钮、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复选框、下拉列表等多种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表单元素的方法及各种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表单对象属性的设置；</w:t>
            </w:r>
          </w:p>
          <w:p>
            <w:pPr>
              <w:pStyle w:val="TableText"/>
              <w:ind w:left="113" w:right="86" w:firstLine="4"/>
              <w:spacing w:before="139" w:line="3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5.了解并掌握行为的常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用功能，例如，在新的浏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览器窗口显示放大图像、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创建可拖动层、检查浏览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器和表单、设置文本和显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示弹出式菜单等掌握利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用时间轴与层的结合，控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制动画的方法；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113" w:right="89" w:firstLine="20"/>
              <w:spacing w:before="128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了解网页和网站设计的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基本知识，认识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HTML</w:t>
            </w:r>
            <w:r>
              <w:rPr>
                <w:sz w:val="22"/>
                <w:szCs w:val="22"/>
                <w:spacing w:val="-49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语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5"/>
              </w:rPr>
              <w:t>言，使用</w:t>
            </w:r>
            <w:r>
              <w:rPr>
                <w:sz w:val="22"/>
                <w:szCs w:val="22"/>
              </w:rPr>
              <w:t>HTML</w:t>
            </w:r>
            <w:r>
              <w:rPr>
                <w:sz w:val="22"/>
                <w:szCs w:val="22"/>
                <w:spacing w:val="-48"/>
              </w:rPr>
              <w:t xml:space="preserve"> </w:t>
            </w:r>
            <w:r>
              <w:rPr>
                <w:sz w:val="22"/>
                <w:szCs w:val="22"/>
                <w:spacing w:val="5"/>
              </w:rPr>
              <w:t>语言编写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简单的网页理解并区别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静态网页和动态网页了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解网站开发的相关技术、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网页制作软件和建立网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站的流程熟悉使用</w:t>
            </w:r>
          </w:p>
          <w:p>
            <w:pPr>
              <w:pStyle w:val="TableText"/>
              <w:ind w:left="116" w:right="105" w:hanging="6"/>
              <w:spacing w:before="5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Dreamweaver</w:t>
            </w:r>
            <w:r>
              <w:rPr>
                <w:sz w:val="22"/>
                <w:szCs w:val="22"/>
                <w:spacing w:val="-4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软件制作网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页并了解软件的主要功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能、工作界面；掌握网页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的基本操作，创建和保存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网页，文本的插入及属性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设置、图像的插入及属性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设置、图像的编辑、图文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混排。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5"/>
          <w:pgSz w:w="11906" w:h="16839"/>
          <w:pgMar w:top="1431" w:right="1055" w:bottom="502" w:left="1055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79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1"/>
        <w:gridCol w:w="798"/>
        <w:gridCol w:w="799"/>
        <w:gridCol w:w="2586"/>
        <w:gridCol w:w="2586"/>
        <w:gridCol w:w="2590"/>
      </w:tblGrid>
      <w:tr>
        <w:trPr>
          <w:trHeight w:val="2409" w:hRule="atLeast"/>
        </w:trPr>
        <w:tc>
          <w:tcPr>
            <w:tcW w:w="4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13" w:right="102" w:firstLine="1"/>
              <w:spacing w:before="133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6.要求学生能够全面掌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握所学内容，并能够用其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分析、应用与</w:t>
            </w:r>
          </w:p>
          <w:p>
            <w:pPr>
              <w:pStyle w:val="TableText"/>
              <w:ind w:left="113" w:right="109" w:hanging="4"/>
              <w:spacing w:before="2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Dreamweaver</w:t>
            </w:r>
            <w:r>
              <w:rPr>
                <w:sz w:val="22"/>
                <w:szCs w:val="22"/>
                <w:spacing w:val="-2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网页设计相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关的问题，能够举一反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三。</w:t>
            </w:r>
          </w:p>
        </w:tc>
        <w:tc>
          <w:tcPr>
            <w:tcW w:w="25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03" w:hRule="atLeast"/>
        </w:trPr>
        <w:tc>
          <w:tcPr>
            <w:tcW w:w="4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4</w:t>
            </w:r>
          </w:p>
        </w:tc>
        <w:tc>
          <w:tcPr>
            <w:tcW w:w="798" w:type="dxa"/>
            <w:vAlign w:val="top"/>
            <w:textDirection w:val="tbRlV"/>
          </w:tcPr>
          <w:p>
            <w:pPr>
              <w:pStyle w:val="TableText"/>
              <w:ind w:left="932"/>
              <w:spacing w:before="287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数</w:t>
            </w:r>
            <w:r>
              <w:rPr>
                <w:sz w:val="22"/>
                <w:szCs w:val="22"/>
                <w:spacing w:val="73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据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库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应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用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与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数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据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分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析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2132"/>
              <w:spacing w:before="287" w:line="20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86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 w:right="103" w:firstLine="13"/>
              <w:spacing w:before="72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1.掌握安装、维护数据库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软件的方法；</w:t>
            </w:r>
          </w:p>
          <w:p>
            <w:pPr>
              <w:pStyle w:val="TableText"/>
              <w:ind w:left="115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2.能够维护系统数据库；</w:t>
            </w:r>
          </w:p>
          <w:p>
            <w:pPr>
              <w:pStyle w:val="TableText"/>
              <w:ind w:left="111" w:right="27" w:firstLine="5"/>
              <w:spacing w:before="137" w:line="3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3.SQL</w:t>
            </w:r>
            <w:r>
              <w:rPr>
                <w:sz w:val="22"/>
                <w:szCs w:val="22"/>
                <w:spacing w:val="-30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Server</w:t>
            </w:r>
            <w:r>
              <w:rPr>
                <w:sz w:val="22"/>
                <w:szCs w:val="22"/>
                <w:spacing w:val="-41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2000</w:t>
            </w:r>
            <w:r>
              <w:rPr>
                <w:sz w:val="22"/>
                <w:szCs w:val="22"/>
                <w:spacing w:val="-4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安装、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数据库和表的建立、用户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和账号设置、SQL</w:t>
            </w:r>
            <w:r>
              <w:rPr>
                <w:sz w:val="22"/>
                <w:szCs w:val="22"/>
                <w:spacing w:val="-40"/>
              </w:rPr>
              <w:t xml:space="preserve"> </w:t>
            </w:r>
            <w:r>
              <w:rPr>
                <w:sz w:val="22"/>
                <w:szCs w:val="22"/>
              </w:rPr>
              <w:t>语言、 </w:t>
            </w:r>
            <w:r>
              <w:rPr>
                <w:sz w:val="22"/>
                <w:szCs w:val="22"/>
                <w:spacing w:val="1"/>
              </w:rPr>
              <w:t>数据查询、索引、视图，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存储过程等内容，以及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spacing w:val="-1"/>
              </w:rPr>
              <w:t>SQL Server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和其他程序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的联合使用编程以及</w:t>
            </w:r>
            <w:r>
              <w:rPr>
                <w:sz w:val="22"/>
                <w:szCs w:val="22"/>
                <w:spacing w:val="-39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SQL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Server 2000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的监视和优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化。</w:t>
            </w:r>
          </w:p>
        </w:tc>
        <w:tc>
          <w:tcPr>
            <w:tcW w:w="2586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 w:right="275" w:firstLine="14"/>
              <w:spacing w:before="71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1.了解数据库的基础知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识；</w:t>
            </w:r>
          </w:p>
          <w:p>
            <w:pPr>
              <w:pStyle w:val="TableText"/>
              <w:ind w:left="114" w:right="86" w:firstLine="1"/>
              <w:spacing w:before="132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2.掌握数据库系统安装、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数据库创建与编辑、数据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库连接等相关技能；</w:t>
            </w:r>
          </w:p>
          <w:p>
            <w:pPr>
              <w:pStyle w:val="TableText"/>
              <w:ind w:left="114" w:right="104" w:firstLine="3"/>
              <w:spacing w:before="135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3.熟悉</w:t>
            </w:r>
            <w:r>
              <w:rPr>
                <w:sz w:val="22"/>
                <w:szCs w:val="22"/>
              </w:rPr>
              <w:t>SQL</w:t>
            </w:r>
            <w:r>
              <w:rPr>
                <w:sz w:val="22"/>
                <w:szCs w:val="22"/>
                <w:spacing w:val="4"/>
              </w:rPr>
              <w:t>查询语言的基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本语法与应用；</w:t>
            </w:r>
          </w:p>
          <w:p>
            <w:pPr>
              <w:pStyle w:val="TableText"/>
              <w:ind w:left="116" w:right="86" w:hanging="4"/>
              <w:spacing w:before="139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4.能够使用数据库等工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具进行简单数据库应用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设计和可视化数据分析。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113" w:right="105" w:firstLine="1"/>
              <w:spacing w:before="137" w:line="3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本课程是一门理论性和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实践性都很强的面向实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际应用的课程，通过该课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程的学习，使学生了解数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据库的发展过程，熟悉它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在网络领域的重要应用，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理解数据库的基本原理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和数据库设计过程，掌握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以主流数据库管理系统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SQL Server</w:t>
            </w:r>
            <w:r>
              <w:rPr>
                <w:sz w:val="22"/>
                <w:szCs w:val="22"/>
                <w:spacing w:val="1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2000</w:t>
            </w:r>
            <w:r>
              <w:rPr>
                <w:sz w:val="22"/>
                <w:szCs w:val="22"/>
                <w:spacing w:val="-4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代表的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在实际应用中从数据库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设计到数据库实现的实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用技术，完成通用数据库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系统的设计和实现。</w:t>
            </w:r>
          </w:p>
        </w:tc>
      </w:tr>
      <w:tr>
        <w:trPr>
          <w:trHeight w:val="5605" w:hRule="atLeast"/>
        </w:trPr>
        <w:tc>
          <w:tcPr>
            <w:tcW w:w="4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9"/>
              <w:spacing w:before="72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5</w:t>
            </w:r>
          </w:p>
        </w:tc>
        <w:tc>
          <w:tcPr>
            <w:tcW w:w="798" w:type="dxa"/>
            <w:vAlign w:val="top"/>
            <w:textDirection w:val="tbRlV"/>
          </w:tcPr>
          <w:p>
            <w:pPr>
              <w:pStyle w:val="TableText"/>
              <w:ind w:left="1734"/>
              <w:spacing w:before="287" w:line="21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  <w:r>
              <w:rPr>
                <w:sz w:val="22"/>
                <w:szCs w:val="22"/>
                <w:spacing w:val="69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序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计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基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础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1974"/>
              <w:spacing w:before="287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20" w:right="276" w:firstLine="8"/>
              <w:spacing w:before="133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1.掌握程序设计的基本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思想和方法；</w:t>
            </w:r>
          </w:p>
          <w:p>
            <w:pPr>
              <w:pStyle w:val="TableText"/>
              <w:ind w:left="112" w:right="276" w:firstLine="2"/>
              <w:spacing w:before="135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2.能对简单的问题进行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算法分析，用流程图描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述；</w:t>
            </w:r>
          </w:p>
          <w:p>
            <w:pPr>
              <w:pStyle w:val="TableText"/>
              <w:ind w:left="112" w:right="103" w:firstLine="4"/>
              <w:spacing w:before="132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3.能根据流程图和算法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分析编制顺序、选择、循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环结构的</w:t>
            </w:r>
            <w:r>
              <w:rPr>
                <w:sz w:val="22"/>
                <w:szCs w:val="22"/>
                <w:spacing w:val="-41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C</w:t>
            </w:r>
            <w:r>
              <w:rPr>
                <w:sz w:val="22"/>
                <w:szCs w:val="22"/>
                <w:spacing w:val="-47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语言程序；</w:t>
            </w:r>
          </w:p>
          <w:p>
            <w:pPr>
              <w:pStyle w:val="TableText"/>
              <w:ind w:left="111" w:right="87"/>
              <w:spacing w:before="134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4.能根据需要在C语言程 </w:t>
            </w:r>
            <w:r>
              <w:rPr>
                <w:sz w:val="22"/>
                <w:szCs w:val="22"/>
                <w:spacing w:val="-4"/>
              </w:rPr>
              <w:t>序中灵活使用数组遍历、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自定义函数、指针、结构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体、文件；</w:t>
            </w:r>
          </w:p>
          <w:p>
            <w:pPr>
              <w:pStyle w:val="TableText"/>
              <w:ind w:left="114" w:right="103" w:firstLine="2"/>
              <w:spacing w:before="139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5.掌握基本的C语言企业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编程规范。</w:t>
            </w:r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14" w:right="102" w:firstLine="15"/>
              <w:spacing w:before="131" w:line="31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1.通过本课程的学习，要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4"/>
              </w:rPr>
              <w:t>求掌握C语言的基本特征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与组成要素，进而能举一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反三地学习和应用其他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高级语言；</w:t>
            </w:r>
          </w:p>
          <w:p>
            <w:pPr>
              <w:pStyle w:val="TableText"/>
              <w:ind w:left="111" w:right="102" w:firstLine="4"/>
              <w:spacing w:before="139" w:line="3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2.掌握程序设计的基本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方法，能设计问题的求解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算法，并编写和调试程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序，进而理解利用计算机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进行问题求解的基本规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律，为将来进一步进行应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用计算机解决实际问题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打下良好基础；</w:t>
            </w:r>
          </w:p>
          <w:p>
            <w:pPr>
              <w:pStyle w:val="TableText"/>
              <w:ind w:left="118"/>
              <w:spacing w:before="137" w:line="21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3.三大流程结构（顺序、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113" w:right="105" w:firstLine="1"/>
              <w:spacing w:before="137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本课程要求掌握C语言的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基本特征与组成要素，掌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握设计的基本方法，三大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流程结构等知识同时培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养学生具有认真负责、细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致严谨的工作态度和工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作作风培养学生具有一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定的分析问题、解决问题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的能力，能独立解决编写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程序过程中所遇到的问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4"/>
              </w:rPr>
              <w:t>题。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6"/>
          <w:pgSz w:w="11906" w:h="16839"/>
          <w:pgMar w:top="1431" w:right="1055" w:bottom="502" w:left="1055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79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1"/>
        <w:gridCol w:w="798"/>
        <w:gridCol w:w="799"/>
        <w:gridCol w:w="2586"/>
        <w:gridCol w:w="2586"/>
        <w:gridCol w:w="2590"/>
      </w:tblGrid>
      <w:tr>
        <w:trPr>
          <w:trHeight w:val="3208" w:hRule="atLeast"/>
        </w:trPr>
        <w:tc>
          <w:tcPr>
            <w:tcW w:w="4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14" w:right="104" w:hanging="2"/>
              <w:spacing w:before="135" w:line="3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0"/>
              </w:rPr>
              <w:t>选择和循环）</w:t>
            </w:r>
            <w:r>
              <w:rPr>
                <w:sz w:val="22"/>
                <w:szCs w:val="22"/>
                <w:spacing w:val="-47"/>
              </w:rPr>
              <w:t xml:space="preserve"> </w:t>
            </w:r>
            <w:r>
              <w:rPr>
                <w:sz w:val="22"/>
                <w:szCs w:val="22"/>
                <w:spacing w:val="10"/>
              </w:rPr>
              <w:t>的综合运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用；</w:t>
            </w:r>
          </w:p>
          <w:p>
            <w:pPr>
              <w:pStyle w:val="TableText"/>
              <w:ind w:left="112" w:right="102"/>
              <w:spacing w:before="2" w:line="335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4.一维数组、二维数组和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字符数组的基本操作、流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程图描述和程序实现；</w:t>
            </w:r>
          </w:p>
          <w:p>
            <w:pPr>
              <w:pStyle w:val="TableText"/>
              <w:ind w:left="112" w:right="102" w:firstLine="5"/>
              <w:spacing w:before="3" w:line="296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5.指针的基本使用方法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及其在数组遍历中的使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用。</w:t>
            </w:r>
          </w:p>
        </w:tc>
        <w:tc>
          <w:tcPr>
            <w:tcW w:w="25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414" w:hRule="atLeast"/>
        </w:trPr>
        <w:tc>
          <w:tcPr>
            <w:tcW w:w="43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6</w:t>
            </w:r>
          </w:p>
        </w:tc>
        <w:tc>
          <w:tcPr>
            <w:tcW w:w="798" w:type="dxa"/>
            <w:vAlign w:val="top"/>
            <w:textDirection w:val="tbRlV"/>
          </w:tcPr>
          <w:p>
            <w:pPr>
              <w:pStyle w:val="TableText"/>
              <w:ind w:left="3133"/>
              <w:spacing w:before="286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信</w:t>
            </w:r>
            <w:r>
              <w:rPr>
                <w:sz w:val="22"/>
                <w:szCs w:val="22"/>
                <w:spacing w:val="74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息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技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术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设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备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组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与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维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护</w:t>
            </w:r>
          </w:p>
        </w:tc>
        <w:tc>
          <w:tcPr>
            <w:tcW w:w="799" w:type="dxa"/>
            <w:vAlign w:val="top"/>
            <w:textDirection w:val="tbRlV"/>
          </w:tcPr>
          <w:p>
            <w:pPr>
              <w:pStyle w:val="TableText"/>
              <w:ind w:left="4532"/>
              <w:spacing w:before="287" w:line="20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12" w:right="276" w:firstLine="16"/>
              <w:spacing w:before="133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1.掌握计算机各硬件的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基础知识；</w:t>
            </w:r>
          </w:p>
          <w:p>
            <w:pPr>
              <w:pStyle w:val="TableText"/>
              <w:ind w:left="120" w:right="103" w:hanging="5"/>
              <w:spacing w:before="132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2.掌握硬件基本结构、功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能及选购方法；</w:t>
            </w:r>
          </w:p>
          <w:p>
            <w:pPr>
              <w:pStyle w:val="TableText"/>
              <w:ind w:left="114" w:right="276" w:firstLine="2"/>
              <w:spacing w:before="138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3.掌握硬件的主要性能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参数与选购方法；</w:t>
            </w:r>
          </w:p>
          <w:p>
            <w:pPr>
              <w:pStyle w:val="TableText"/>
              <w:ind w:left="145" w:right="276" w:hanging="34"/>
              <w:spacing w:before="137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4.熟悉硬件组装时的接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口识别和注意事项；</w:t>
            </w:r>
          </w:p>
          <w:p>
            <w:pPr>
              <w:pStyle w:val="TableText"/>
              <w:ind w:left="116" w:right="107"/>
              <w:spacing w:before="134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5.掌握有关软件的基础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知识以及设置安装方法；</w:t>
            </w:r>
          </w:p>
          <w:p>
            <w:pPr>
              <w:pStyle w:val="TableText"/>
              <w:ind w:left="114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6.掌握硬件组装的过程；</w:t>
            </w:r>
          </w:p>
          <w:p>
            <w:pPr>
              <w:pStyle w:val="TableText"/>
              <w:ind w:left="113" w:right="276" w:firstLine="4"/>
              <w:spacing w:before="136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7.熟悉操作系统的安装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方法与技巧；</w:t>
            </w:r>
          </w:p>
          <w:p>
            <w:pPr>
              <w:pStyle w:val="TableText"/>
              <w:ind w:left="113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8.掌握驱动程序的安装；</w:t>
            </w:r>
          </w:p>
          <w:p>
            <w:pPr>
              <w:pStyle w:val="TableText"/>
              <w:ind w:left="112" w:right="276"/>
              <w:spacing w:before="135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9.掌握计算机系统的安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全与维护；</w:t>
            </w:r>
          </w:p>
          <w:p>
            <w:pPr>
              <w:pStyle w:val="TableText"/>
              <w:ind w:left="112" w:right="105" w:firstLine="16"/>
              <w:spacing w:before="138" w:line="27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10.掌握配置</w:t>
            </w:r>
            <w:r>
              <w:rPr>
                <w:sz w:val="22"/>
                <w:szCs w:val="22"/>
              </w:rPr>
              <w:t>BIOS</w:t>
            </w:r>
            <w:r>
              <w:rPr>
                <w:sz w:val="22"/>
                <w:szCs w:val="22"/>
                <w:spacing w:val="3"/>
              </w:rPr>
              <w:t>与硬盘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格式化的方法；</w:t>
            </w:r>
          </w:p>
          <w:p>
            <w:pPr>
              <w:pStyle w:val="TableText"/>
              <w:ind w:left="129" w:right="165" w:hanging="1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11.掌握计算机常见故障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的诊断与处理；</w:t>
            </w:r>
          </w:p>
          <w:p>
            <w:pPr>
              <w:pStyle w:val="TableText"/>
              <w:ind w:left="112" w:right="198" w:firstLine="16"/>
              <w:spacing w:before="137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12.培养学生吃苦耐劳、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认真负责的工作态度 。</w:t>
            </w:r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13" w:right="104" w:firstLine="16"/>
              <w:spacing w:before="131" w:line="31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1.计算机硬件设备知识：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5"/>
              </w:rPr>
              <w:t>包括主板、</w:t>
            </w:r>
            <w:r>
              <w:rPr>
                <w:sz w:val="22"/>
                <w:szCs w:val="22"/>
              </w:rPr>
              <w:t>CPU</w:t>
            </w:r>
            <w:r>
              <w:rPr>
                <w:sz w:val="22"/>
                <w:szCs w:val="22"/>
                <w:spacing w:val="5"/>
              </w:rPr>
              <w:t>、内存、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硬盘、显卡、显示器、音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响等硬件设备的性能特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点和技术参数；</w:t>
            </w:r>
          </w:p>
          <w:p>
            <w:pPr>
              <w:pStyle w:val="TableText"/>
              <w:ind w:left="111" w:right="26" w:firstLine="4"/>
              <w:spacing w:before="134" w:line="3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2.计算机组装：学习如何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选择硬件设备，组装整台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计算机，包括安装主板、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CPU、内存、硬盘、光驱、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散热器等硬件设备，并进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行连线；</w:t>
            </w:r>
          </w:p>
          <w:p>
            <w:pPr>
              <w:pStyle w:val="TableText"/>
              <w:ind w:left="106" w:right="102" w:firstLine="11"/>
              <w:spacing w:before="133" w:line="31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3.操作系统安装与优化：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学习如何安装常见的操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作系统和驱动程序</w:t>
            </w:r>
            <w:r>
              <w:rPr>
                <w:sz w:val="22"/>
                <w:szCs w:val="22"/>
                <w:spacing w:val="-59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，如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Windows、Linux</w:t>
            </w:r>
            <w:r>
              <w:rPr>
                <w:sz w:val="22"/>
                <w:szCs w:val="22"/>
                <w:spacing w:val="-40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等，并进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行系统优化和安全加固；</w:t>
            </w:r>
          </w:p>
          <w:p>
            <w:pPr>
              <w:pStyle w:val="TableText"/>
              <w:ind w:left="111" w:right="26"/>
              <w:spacing w:before="140" w:line="3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4.计算机网络配置：学习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如何为计算机进行网络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7"/>
              </w:rPr>
              <w:t>配置，包括路由器、网卡、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网线等的安装和设置，并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进行网络调试和优化；</w:t>
            </w:r>
          </w:p>
          <w:p>
            <w:pPr>
              <w:pStyle w:val="TableText"/>
              <w:ind w:left="111" w:right="102" w:firstLine="6"/>
              <w:spacing w:before="136" w:line="31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5.硬件维护与调试：学习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如何对计算机硬件设备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进行定期维护，如清洁散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热器、更换电源、修复故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障等，并进行硬件性能调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113" w:right="89" w:firstLine="1"/>
              <w:spacing w:before="133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本课程按照计算机组装、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配置、维护和维修的主要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流程来安排内容结构，让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学生在学习理论知识的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基础上再加上一定的实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践与视频，深化对学习内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容的理解，引导学生把课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程理论知识应用于实践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中，达到举一反三，触类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旁通的效果。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7"/>
          <w:pgSz w:w="11906" w:h="16839"/>
          <w:pgMar w:top="1431" w:right="1055" w:bottom="502" w:left="1055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79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1"/>
        <w:gridCol w:w="798"/>
        <w:gridCol w:w="799"/>
        <w:gridCol w:w="2586"/>
        <w:gridCol w:w="2586"/>
        <w:gridCol w:w="2590"/>
      </w:tblGrid>
      <w:tr>
        <w:trPr>
          <w:trHeight w:val="2009" w:hRule="atLeast"/>
        </w:trPr>
        <w:tc>
          <w:tcPr>
            <w:tcW w:w="4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86" w:type="dxa"/>
            <w:vAlign w:val="top"/>
          </w:tcPr>
          <w:p>
            <w:pPr>
              <w:pStyle w:val="TableText"/>
              <w:ind w:left="113"/>
              <w:spacing w:before="13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试和硬件故障排除；</w:t>
            </w:r>
          </w:p>
          <w:p>
            <w:pPr>
              <w:pStyle w:val="TableText"/>
              <w:ind w:left="115" w:right="102"/>
              <w:spacing w:before="138" w:line="307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6.数据备份与恢复：学习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如何对计算机数据进行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备份和恢复，以保证数据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安全和稳定性。</w:t>
            </w:r>
          </w:p>
        </w:tc>
        <w:tc>
          <w:tcPr>
            <w:tcW w:w="25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spacing w:line="292" w:lineRule="auto"/>
        <w:rPr/>
      </w:pPr>
      <w:r/>
    </w:p>
    <w:p>
      <w:pPr>
        <w:ind w:left="3969"/>
        <w:spacing w:before="9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7"/>
        </w:rPr>
        <w:t>表</w:t>
      </w:r>
      <w:r>
        <w:rPr>
          <w:rFonts w:ascii="SimHei" w:hAnsi="SimHei" w:eastAsia="SimHei" w:cs="SimHei"/>
          <w:sz w:val="28"/>
          <w:szCs w:val="28"/>
          <w:spacing w:val="-64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7"/>
        </w:rPr>
        <w:t>5</w:t>
      </w:r>
      <w:r>
        <w:rPr>
          <w:rFonts w:ascii="SimHei" w:hAnsi="SimHei" w:eastAsia="SimHei" w:cs="SimHei"/>
          <w:sz w:val="28"/>
          <w:szCs w:val="28"/>
          <w:spacing w:val="9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7"/>
        </w:rPr>
        <w:t>实习实训</w:t>
      </w:r>
    </w:p>
    <w:p>
      <w:pPr>
        <w:spacing w:line="238" w:lineRule="exact"/>
        <w:rPr/>
      </w:pPr>
      <w:r/>
    </w:p>
    <w:tbl>
      <w:tblPr>
        <w:tblStyle w:val="TableNormal"/>
        <w:tblW w:w="9780" w:type="dxa"/>
        <w:tblInd w:w="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96"/>
        <w:gridCol w:w="769"/>
        <w:gridCol w:w="828"/>
        <w:gridCol w:w="2594"/>
        <w:gridCol w:w="2594"/>
        <w:gridCol w:w="2599"/>
      </w:tblGrid>
      <w:tr>
        <w:trPr>
          <w:trHeight w:val="809" w:hRule="atLeast"/>
        </w:trPr>
        <w:tc>
          <w:tcPr>
            <w:tcW w:w="396" w:type="dxa"/>
            <w:vAlign w:val="top"/>
            <w:textDirection w:val="tbRlV"/>
          </w:tcPr>
          <w:p>
            <w:pPr>
              <w:pStyle w:val="TableText"/>
              <w:ind w:left="135"/>
              <w:spacing w:before="61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序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号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66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课程</w:t>
            </w:r>
          </w:p>
          <w:p>
            <w:pPr>
              <w:pStyle w:val="TableText"/>
              <w:ind w:left="170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名称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96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课程</w:t>
            </w:r>
          </w:p>
          <w:p>
            <w:pPr>
              <w:pStyle w:val="TableText"/>
              <w:ind w:left="200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性质</w:t>
            </w:r>
          </w:p>
        </w:tc>
        <w:tc>
          <w:tcPr>
            <w:tcW w:w="259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9"/>
              <w:spacing w:before="7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课程目标</w:t>
            </w:r>
          </w:p>
        </w:tc>
        <w:tc>
          <w:tcPr>
            <w:tcW w:w="259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74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主要内容</w:t>
            </w:r>
          </w:p>
        </w:tc>
        <w:tc>
          <w:tcPr>
            <w:tcW w:w="259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76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教学要求</w:t>
            </w:r>
          </w:p>
        </w:tc>
      </w:tr>
      <w:tr>
        <w:trPr>
          <w:trHeight w:val="8001" w:hRule="atLeast"/>
        </w:trPr>
        <w:tc>
          <w:tcPr>
            <w:tcW w:w="396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1</w:t>
            </w:r>
          </w:p>
        </w:tc>
        <w:tc>
          <w:tcPr>
            <w:tcW w:w="769" w:type="dxa"/>
            <w:vAlign w:val="top"/>
            <w:textDirection w:val="tbRlV"/>
          </w:tcPr>
          <w:p>
            <w:pPr>
              <w:pStyle w:val="TableText"/>
              <w:ind w:left="2931"/>
              <w:spacing w:before="273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计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算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机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维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工</w:t>
            </w:r>
          </w:p>
        </w:tc>
        <w:tc>
          <w:tcPr>
            <w:tcW w:w="828" w:type="dxa"/>
            <w:vAlign w:val="top"/>
            <w:textDirection w:val="tbRlV"/>
          </w:tcPr>
          <w:p>
            <w:pPr>
              <w:pStyle w:val="TableText"/>
              <w:ind w:left="3332"/>
              <w:spacing w:before="307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4" w:right="105" w:firstLine="15"/>
              <w:spacing w:before="132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3"/>
              </w:rPr>
              <w:t>1.遵守法律法规和有关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规定；</w:t>
            </w:r>
          </w:p>
          <w:p>
            <w:pPr>
              <w:pStyle w:val="TableText"/>
              <w:ind w:left="149" w:right="111" w:hanging="33"/>
              <w:spacing w:before="136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2.爱岗敬业，忠于职守，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自觉履行各项职责；</w:t>
            </w:r>
          </w:p>
          <w:p>
            <w:pPr>
              <w:pStyle w:val="TableText"/>
              <w:ind w:left="112" w:right="105" w:firstLine="5"/>
              <w:spacing w:before="133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3.严格执行工作程序、工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作规范、工艺文件和安全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操作规程；</w:t>
            </w:r>
          </w:p>
          <w:p>
            <w:pPr>
              <w:pStyle w:val="TableText"/>
              <w:ind w:left="135" w:right="105" w:hanging="23"/>
              <w:spacing w:before="136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4.工作认真负责，严于律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6"/>
              </w:rPr>
              <w:t>己；</w:t>
            </w:r>
          </w:p>
          <w:p>
            <w:pPr>
              <w:pStyle w:val="TableText"/>
              <w:ind w:left="115" w:right="111" w:firstLine="2"/>
              <w:spacing w:before="135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5.谦虚谨慎，团结协作，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主动配合；</w:t>
            </w:r>
          </w:p>
          <w:p>
            <w:pPr>
              <w:pStyle w:val="TableText"/>
              <w:ind w:left="117" w:right="105" w:hanging="2"/>
              <w:spacing w:before="138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6.爱护设备及软件、工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具、仪器仪表；</w:t>
            </w:r>
          </w:p>
          <w:p>
            <w:pPr>
              <w:pStyle w:val="TableText"/>
              <w:ind w:left="113" w:right="111" w:firstLine="5"/>
              <w:spacing w:before="136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7.刻苦学习，钻研业务，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努力提高科学文化素质；</w:t>
            </w:r>
          </w:p>
          <w:p>
            <w:pPr>
              <w:pStyle w:val="TableText"/>
              <w:ind w:left="114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8.诚实守信，办事公道；</w:t>
            </w:r>
          </w:p>
          <w:p>
            <w:pPr>
              <w:pStyle w:val="TableText"/>
              <w:ind w:left="114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9.服务群众，奉献社会；</w:t>
            </w:r>
          </w:p>
          <w:p>
            <w:pPr>
              <w:pStyle w:val="TableText"/>
              <w:ind w:left="113" w:right="103" w:firstLine="16"/>
              <w:spacing w:before="140" w:line="29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10.着装整洁，保持工作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环境清洁有序</w:t>
            </w:r>
            <w:r>
              <w:rPr>
                <w:sz w:val="22"/>
                <w:szCs w:val="22"/>
                <w:spacing w:val="-59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，文明生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产。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8" w:right="102" w:firstLine="11"/>
              <w:spacing w:before="132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1.计算机系统安装、配置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与调试；</w:t>
            </w:r>
          </w:p>
          <w:p>
            <w:pPr>
              <w:pStyle w:val="TableText"/>
              <w:ind w:left="114" w:right="102" w:firstLine="1"/>
              <w:spacing w:before="136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2.计算机部件识别与检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测；</w:t>
            </w:r>
          </w:p>
          <w:p>
            <w:pPr>
              <w:pStyle w:val="TableText"/>
              <w:ind w:left="113" w:right="102" w:firstLine="5"/>
              <w:spacing w:before="135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3.计算机系统组装与检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验；</w:t>
            </w:r>
          </w:p>
          <w:p>
            <w:pPr>
              <w:pStyle w:val="TableText"/>
              <w:ind w:left="113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4.计算机系统日常维护</w:t>
            </w:r>
          </w:p>
          <w:p>
            <w:pPr>
              <w:pStyle w:val="TableText"/>
              <w:ind w:left="115" w:right="102" w:firstLine="2"/>
              <w:spacing w:before="136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5.计算机系统故障分析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预处理；</w:t>
            </w:r>
          </w:p>
          <w:p>
            <w:pPr>
              <w:pStyle w:val="TableText"/>
              <w:ind w:left="115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6.板级维修；</w:t>
            </w:r>
          </w:p>
          <w:p>
            <w:pPr>
              <w:pStyle w:val="TableText"/>
              <w:ind w:left="119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7.数据备份与恢复；</w:t>
            </w:r>
          </w:p>
          <w:p>
            <w:pPr>
              <w:pStyle w:val="TableText"/>
              <w:ind w:left="114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8.识别线缆的型号；</w:t>
            </w:r>
          </w:p>
          <w:p>
            <w:pPr>
              <w:pStyle w:val="TableText"/>
              <w:ind w:left="114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9.检测线缆性能；</w:t>
            </w:r>
          </w:p>
          <w:p>
            <w:pPr>
              <w:pStyle w:val="TableText"/>
              <w:ind w:left="130"/>
              <w:spacing w:before="13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10.识别键盘型号；</w:t>
            </w:r>
          </w:p>
          <w:p>
            <w:pPr>
              <w:pStyle w:val="TableText"/>
              <w:ind w:left="130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11.检测键盘性能；</w:t>
            </w:r>
          </w:p>
          <w:p>
            <w:pPr>
              <w:pStyle w:val="TableText"/>
              <w:ind w:left="116" w:right="172" w:firstLine="13"/>
              <w:spacing w:before="139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12.进行计算机组装正确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性的外观检验；</w:t>
            </w:r>
          </w:p>
          <w:p>
            <w:pPr>
              <w:pStyle w:val="TableText"/>
              <w:ind w:left="118" w:right="102" w:firstLine="11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13.进行计算机线路连接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正确性检验。</w:t>
            </w:r>
          </w:p>
        </w:tc>
        <w:tc>
          <w:tcPr>
            <w:tcW w:w="2599" w:type="dxa"/>
            <w:vAlign w:val="top"/>
          </w:tcPr>
          <w:p>
            <w:pPr>
              <w:pStyle w:val="TableText"/>
              <w:ind w:left="113" w:right="98" w:firstLine="17"/>
              <w:spacing w:before="132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1.能连接主机、显示器、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键盘和鼠标；</w:t>
            </w:r>
          </w:p>
          <w:p>
            <w:pPr>
              <w:pStyle w:val="TableText"/>
              <w:ind w:left="140" w:right="107" w:hanging="23"/>
              <w:spacing w:before="136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2.能连接电源线、网线和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电话线；</w:t>
            </w:r>
          </w:p>
          <w:p>
            <w:pPr>
              <w:pStyle w:val="TableText"/>
              <w:ind w:left="115" w:right="107" w:firstLine="3"/>
              <w:spacing w:before="134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3.能进行冷启动、复位启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动和热启动；</w:t>
            </w:r>
          </w:p>
          <w:p>
            <w:pPr>
              <w:pStyle w:val="TableText"/>
              <w:ind w:left="113" w:right="287"/>
              <w:spacing w:before="137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4.能进行用户切换、待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机、休眠和关机操作；</w:t>
            </w:r>
          </w:p>
          <w:p>
            <w:pPr>
              <w:pStyle w:val="TableText"/>
              <w:ind w:left="118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5.能进入操作系统；</w:t>
            </w:r>
          </w:p>
          <w:p>
            <w:pPr>
              <w:pStyle w:val="TableText"/>
              <w:ind w:left="113" w:right="107" w:firstLine="2"/>
              <w:spacing w:before="138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6.能创建、打开、存储文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件；</w:t>
            </w:r>
          </w:p>
          <w:p>
            <w:pPr>
              <w:pStyle w:val="TableText"/>
              <w:ind w:left="119" w:right="98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7.能创建、进入文件夹，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并对文件进行分类存储。</w:t>
            </w:r>
          </w:p>
        </w:tc>
      </w:tr>
      <w:tr>
        <w:trPr>
          <w:trHeight w:val="2007" w:hRule="atLeast"/>
        </w:trPr>
        <w:tc>
          <w:tcPr>
            <w:tcW w:w="396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0"/>
              <w:spacing w:before="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2</w:t>
            </w:r>
          </w:p>
        </w:tc>
        <w:tc>
          <w:tcPr>
            <w:tcW w:w="769" w:type="dxa"/>
            <w:vAlign w:val="top"/>
            <w:textDirection w:val="tbRlV"/>
          </w:tcPr>
          <w:p>
            <w:pPr>
              <w:pStyle w:val="TableText"/>
              <w:ind w:left="135"/>
              <w:spacing w:before="306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计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算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机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板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卡</w:t>
            </w:r>
          </w:p>
        </w:tc>
        <w:tc>
          <w:tcPr>
            <w:tcW w:w="828" w:type="dxa"/>
            <w:vAlign w:val="top"/>
            <w:textDirection w:val="tbRlV"/>
          </w:tcPr>
          <w:p>
            <w:pPr>
              <w:pStyle w:val="TableText"/>
              <w:ind w:left="334"/>
              <w:spacing w:before="307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6" w:right="105" w:firstLine="13"/>
              <w:spacing w:before="136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9"/>
              </w:rPr>
              <w:t>1.</w:t>
            </w:r>
            <w:r>
              <w:rPr>
                <w:sz w:val="22"/>
                <w:szCs w:val="22"/>
                <w:spacing w:val="-57"/>
              </w:rPr>
              <w:t xml:space="preserve"> </w:t>
            </w:r>
            <w:r>
              <w:rPr>
                <w:sz w:val="22"/>
                <w:szCs w:val="22"/>
                <w:spacing w:val="9"/>
              </w:rPr>
              <w:t>了解常用板卡的性能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指标及选购与辨别方法；</w:t>
            </w:r>
          </w:p>
          <w:p>
            <w:pPr>
              <w:pStyle w:val="TableText"/>
              <w:ind w:left="115" w:right="105"/>
              <w:spacing w:before="135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2.掌握系统常见故障形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成的原因及处理方法；</w:t>
            </w:r>
          </w:p>
          <w:p>
            <w:pPr>
              <w:pStyle w:val="TableText"/>
              <w:ind w:left="118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3.具有精益求精的工作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22" w:right="102" w:firstLine="7"/>
              <w:spacing w:before="136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9"/>
              </w:rPr>
              <w:t>1.</w:t>
            </w:r>
            <w:r>
              <w:rPr>
                <w:sz w:val="22"/>
                <w:szCs w:val="22"/>
                <w:spacing w:val="-54"/>
              </w:rPr>
              <w:t xml:space="preserve"> </w:t>
            </w:r>
            <w:r>
              <w:rPr>
                <w:sz w:val="22"/>
                <w:szCs w:val="22"/>
                <w:spacing w:val="9"/>
              </w:rPr>
              <w:t>了解计算机板卡的功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能与结构特点；</w:t>
            </w:r>
          </w:p>
          <w:p>
            <w:pPr>
              <w:pStyle w:val="TableText"/>
              <w:ind w:left="116" w:right="102"/>
              <w:spacing w:before="136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2.熟悉常见的计算机板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卡类型；</w:t>
            </w:r>
          </w:p>
          <w:p>
            <w:pPr>
              <w:pStyle w:val="TableText"/>
              <w:ind w:left="118"/>
              <w:spacing w:before="137" w:line="21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3.能够熟练计算机板卡，</w:t>
            </w:r>
          </w:p>
        </w:tc>
        <w:tc>
          <w:tcPr>
            <w:tcW w:w="2599" w:type="dxa"/>
            <w:vAlign w:val="top"/>
          </w:tcPr>
          <w:p>
            <w:pPr>
              <w:pStyle w:val="TableText"/>
              <w:ind w:left="114" w:right="107"/>
              <w:spacing w:before="133" w:line="30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7"/>
              </w:rPr>
              <w:t>使学生了解微型计算机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各部件的分类、性能、使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用、选购方法，掌握微型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计算机组装与维修的基</w:t>
            </w:r>
          </w:p>
          <w:p>
            <w:pPr>
              <w:pStyle w:val="TableText"/>
              <w:ind w:left="115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本技能，了解常用外设的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8"/>
          <w:pgSz w:w="11906" w:h="16839"/>
          <w:pgMar w:top="1431" w:right="1055" w:bottom="502" w:left="1055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78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96"/>
        <w:gridCol w:w="769"/>
        <w:gridCol w:w="828"/>
        <w:gridCol w:w="2594"/>
        <w:gridCol w:w="2594"/>
        <w:gridCol w:w="2599"/>
      </w:tblGrid>
      <w:tr>
        <w:trPr>
          <w:trHeight w:val="2809" w:hRule="atLeast"/>
        </w:trPr>
        <w:tc>
          <w:tcPr>
            <w:tcW w:w="3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  <w:textDirection w:val="tbRlV"/>
          </w:tcPr>
          <w:p>
            <w:pPr>
              <w:pStyle w:val="TableText"/>
              <w:ind w:left="134"/>
              <w:spacing w:before="306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维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3"/>
              <w:spacing w:before="13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态度和敬业精神；</w:t>
            </w:r>
          </w:p>
          <w:p>
            <w:pPr>
              <w:pStyle w:val="TableText"/>
              <w:ind w:left="113" w:right="105" w:hanging="1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4.具有良好的服务意识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和市场观念；</w:t>
            </w:r>
          </w:p>
          <w:p>
            <w:pPr>
              <w:pStyle w:val="TableText"/>
              <w:ind w:left="128" w:right="105" w:hanging="10"/>
              <w:spacing w:before="37" w:line="23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5.锻炼学生自主探究学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习的能力。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6" w:right="102"/>
              <w:spacing w:before="133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如：显卡、声卡、网卡的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6"/>
              </w:rPr>
              <w:t>常见故障形成原因与处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理方法；</w:t>
            </w:r>
          </w:p>
          <w:p>
            <w:pPr>
              <w:pStyle w:val="TableText"/>
              <w:ind w:left="113" w:right="102"/>
              <w:spacing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4.熟悉典型故障的主要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解决过程；</w:t>
            </w:r>
          </w:p>
          <w:p>
            <w:pPr>
              <w:pStyle w:val="TableText"/>
              <w:ind w:left="131" w:right="94" w:hanging="13"/>
              <w:spacing w:before="138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5.掌握解决计算机故障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的一般思路和常用方法。</w:t>
            </w:r>
          </w:p>
        </w:tc>
        <w:tc>
          <w:tcPr>
            <w:tcW w:w="2599" w:type="dxa"/>
            <w:vAlign w:val="top"/>
          </w:tcPr>
          <w:p>
            <w:pPr>
              <w:pStyle w:val="TableText"/>
              <w:ind w:left="115" w:right="104" w:firstLine="3"/>
              <w:spacing w:before="135" w:line="3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安装、使用及日常维护的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方法。</w:t>
            </w:r>
          </w:p>
        </w:tc>
      </w:tr>
      <w:tr>
        <w:trPr>
          <w:trHeight w:val="4403" w:hRule="atLeast"/>
        </w:trPr>
        <w:tc>
          <w:tcPr>
            <w:tcW w:w="396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3</w:t>
            </w:r>
          </w:p>
        </w:tc>
        <w:tc>
          <w:tcPr>
            <w:tcW w:w="769" w:type="dxa"/>
            <w:vAlign w:val="top"/>
            <w:textDirection w:val="tbRlV"/>
          </w:tcPr>
          <w:p>
            <w:pPr>
              <w:pStyle w:val="TableText"/>
              <w:ind w:left="932"/>
              <w:spacing w:before="307" w:line="2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办</w:t>
            </w:r>
            <w:r>
              <w:rPr>
                <w:sz w:val="22"/>
                <w:szCs w:val="22"/>
                <w:spacing w:val="69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公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  <w:position w:val="1"/>
              </w:rPr>
              <w:t>自</w:t>
            </w:r>
            <w:r>
              <w:rPr>
                <w:sz w:val="22"/>
                <w:szCs w:val="22"/>
                <w:spacing w:val="70"/>
                <w:position w:val="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动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化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应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用</w:t>
            </w:r>
          </w:p>
        </w:tc>
        <w:tc>
          <w:tcPr>
            <w:tcW w:w="828" w:type="dxa"/>
            <w:vAlign w:val="top"/>
            <w:textDirection w:val="tbRlV"/>
          </w:tcPr>
          <w:p>
            <w:pPr>
              <w:pStyle w:val="TableText"/>
              <w:ind w:left="1532"/>
              <w:spacing w:before="307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4" w:right="103"/>
              <w:spacing w:before="132" w:line="325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本课程以培养学生办公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自动化技术应用能力为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目标，通过学习，使学生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能够熟练使用常用办公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软件进行日常办公事务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处理、公文的写作与处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理、数据分析与处理、会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议的筹备与组织；具备熟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练使用现代办公设备、网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络通讯设备进行网络办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公的能力。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30"/>
              <w:spacing w:before="131" w:line="220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1.制作个人工作计划；</w:t>
            </w:r>
          </w:p>
          <w:p>
            <w:pPr>
              <w:pStyle w:val="TableText"/>
              <w:ind w:left="116"/>
              <w:spacing w:before="138" w:line="21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2.制作说明书；</w:t>
            </w:r>
          </w:p>
          <w:p>
            <w:pPr>
              <w:pStyle w:val="TableText"/>
              <w:ind w:left="115" w:right="102" w:firstLine="2"/>
              <w:spacing w:before="138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8"/>
              </w:rPr>
              <w:t>3</w:t>
            </w:r>
            <w:r>
              <w:rPr>
                <w:sz w:val="22"/>
                <w:szCs w:val="22"/>
                <w:spacing w:val="-14"/>
              </w:rPr>
              <w:t xml:space="preserve"> </w:t>
            </w:r>
            <w:r>
              <w:rPr>
                <w:sz w:val="22"/>
                <w:szCs w:val="22"/>
                <w:spacing w:val="18"/>
              </w:rPr>
              <w:t>制作旅行社路线报价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单；</w:t>
            </w:r>
          </w:p>
          <w:p>
            <w:pPr>
              <w:pStyle w:val="TableText"/>
              <w:ind w:left="113"/>
              <w:spacing w:before="138" w:line="21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4.制作员工考勤表；</w:t>
            </w:r>
          </w:p>
          <w:p>
            <w:pPr>
              <w:pStyle w:val="TableText"/>
              <w:ind w:left="118"/>
              <w:spacing w:before="139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5.制作客户资料卡；</w:t>
            </w:r>
          </w:p>
          <w:p>
            <w:pPr>
              <w:pStyle w:val="TableText"/>
              <w:ind w:left="120" w:right="102" w:hanging="5"/>
              <w:spacing w:before="136" w:line="27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6.通知、请示、邀请函等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公文处理；</w:t>
            </w:r>
          </w:p>
          <w:p>
            <w:pPr>
              <w:pStyle w:val="TableText"/>
              <w:ind w:left="119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7.综合实训。</w:t>
            </w:r>
          </w:p>
        </w:tc>
        <w:tc>
          <w:tcPr>
            <w:tcW w:w="2599" w:type="dxa"/>
            <w:vAlign w:val="top"/>
          </w:tcPr>
          <w:p>
            <w:pPr>
              <w:pStyle w:val="TableText"/>
              <w:ind w:left="113" w:right="107" w:firstLine="5"/>
              <w:spacing w:before="130" w:line="30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办公自动化课程是培养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学生职业素养的重要课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程。在教学过程中注重培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养学生的职业素质和职</w:t>
            </w:r>
          </w:p>
          <w:p>
            <w:pPr>
              <w:pStyle w:val="TableText"/>
              <w:ind w:left="115" w:right="107" w:hanging="2"/>
              <w:spacing w:before="136" w:line="337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业态度，加强学生标准意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识、规范意识、质量意识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以及固化的职业流程意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识的培养。</w:t>
            </w:r>
          </w:p>
        </w:tc>
      </w:tr>
      <w:tr>
        <w:trPr>
          <w:trHeight w:val="6405" w:hRule="atLeast"/>
        </w:trPr>
        <w:tc>
          <w:tcPr>
            <w:tcW w:w="396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4</w:t>
            </w:r>
          </w:p>
        </w:tc>
        <w:tc>
          <w:tcPr>
            <w:tcW w:w="769" w:type="dxa"/>
            <w:vAlign w:val="top"/>
            <w:textDirection w:val="tbRlV"/>
          </w:tcPr>
          <w:p>
            <w:pPr>
              <w:pStyle w:val="TableText"/>
              <w:ind w:left="1934"/>
              <w:spacing w:before="306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计</w:t>
            </w:r>
            <w:r>
              <w:rPr>
                <w:sz w:val="22"/>
                <w:szCs w:val="22"/>
                <w:spacing w:val="69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算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机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信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息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管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理</w:t>
            </w:r>
          </w:p>
        </w:tc>
        <w:tc>
          <w:tcPr>
            <w:tcW w:w="828" w:type="dxa"/>
            <w:vAlign w:val="top"/>
            <w:textDirection w:val="tbRlV"/>
          </w:tcPr>
          <w:p>
            <w:pPr>
              <w:pStyle w:val="TableText"/>
              <w:ind w:left="2534"/>
              <w:spacing w:before="307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2" w:right="94" w:firstLine="1"/>
              <w:spacing w:before="141" w:line="328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7"/>
              </w:rPr>
              <w:t>本课程要求学生掌握信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息处理和信息管理技术，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具备程序设计、信息管理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系统软件开发和维护能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力的高级技术应用型专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门人才。要求至少能使用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两种高级编程语言进行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信息系统的开发、测试、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维护工作，具有从事一般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企事业单位信息系统的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应用、管理的工作能力，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具有从事数据库管理和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数据库应用系统的开发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设计能力，具有网站建设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及网络数据库的应用管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理能力。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4" w:right="102" w:firstLine="16"/>
              <w:spacing w:before="134" w:line="30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1.具备电子信息类人才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所必备的计算机软硬件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基本理论知识和计算机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体系结构知识；</w:t>
            </w:r>
          </w:p>
          <w:p>
            <w:pPr>
              <w:pStyle w:val="TableText"/>
              <w:ind w:left="114" w:right="102" w:firstLine="2"/>
              <w:spacing w:before="133" w:line="30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2.掌握现代信息管理的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基本理论和基本技能，掌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握计算机信息管理和信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息系统的基本理论和知</w:t>
            </w:r>
          </w:p>
          <w:p>
            <w:pPr>
              <w:pStyle w:val="TableText"/>
              <w:ind w:left="115" w:right="105"/>
              <w:spacing w:before="140" w:line="3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识，掌握必要的财务和管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理学知识</w:t>
            </w:r>
          </w:p>
          <w:p>
            <w:pPr>
              <w:pStyle w:val="TableText"/>
              <w:ind w:left="114" w:right="102" w:firstLine="3"/>
              <w:spacing w:before="3" w:line="29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3.掌握企业计算机信息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管理系统的软、硬件维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护；</w:t>
            </w:r>
          </w:p>
          <w:p>
            <w:pPr>
              <w:pStyle w:val="TableText"/>
              <w:ind w:left="114" w:right="102" w:hanging="1"/>
              <w:spacing w:before="135" w:line="29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4.掌握计算机管理信息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系统的分析方法、设计方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法和实现技术；</w:t>
            </w:r>
          </w:p>
        </w:tc>
        <w:tc>
          <w:tcPr>
            <w:tcW w:w="2599" w:type="dxa"/>
            <w:vAlign w:val="top"/>
          </w:tcPr>
          <w:p>
            <w:pPr>
              <w:pStyle w:val="TableText"/>
              <w:ind w:left="114" w:right="104"/>
              <w:spacing w:before="136" w:line="312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通过本课程的学习，培养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学生具有综合运用所学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知识分析和解决问题的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基本能力；具有一定的工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作协调能力和组织管理</w:t>
            </w:r>
          </w:p>
          <w:p>
            <w:pPr>
              <w:pStyle w:val="TableText"/>
              <w:ind w:left="116" w:right="49" w:firstLine="6"/>
              <w:spacing w:before="136" w:line="337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能力；具备计算机信息系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8"/>
              </w:rPr>
              <w:t>统分析、设计、实施能力；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具备计算机信息系统应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用与管理维护的能力。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9"/>
          <w:pgSz w:w="11906" w:h="16839"/>
          <w:pgMar w:top="1431" w:right="1060" w:bottom="502" w:left="1060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78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96"/>
        <w:gridCol w:w="769"/>
        <w:gridCol w:w="828"/>
        <w:gridCol w:w="2594"/>
        <w:gridCol w:w="2594"/>
        <w:gridCol w:w="2599"/>
      </w:tblGrid>
      <w:tr>
        <w:trPr>
          <w:trHeight w:val="2126" w:hRule="atLeast"/>
        </w:trPr>
        <w:tc>
          <w:tcPr>
            <w:tcW w:w="3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7" w:right="102"/>
              <w:spacing w:before="134" w:line="279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0"/>
              </w:rPr>
              <w:t>5.</w:t>
            </w:r>
            <w:r>
              <w:rPr>
                <w:sz w:val="22"/>
                <w:szCs w:val="22"/>
                <w:spacing w:val="-54"/>
              </w:rPr>
              <w:t xml:space="preserve"> </w:t>
            </w:r>
            <w:r>
              <w:rPr>
                <w:sz w:val="22"/>
                <w:szCs w:val="22"/>
                <w:spacing w:val="10"/>
              </w:rPr>
              <w:t>了解专业相关领域的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发展动态。</w:t>
            </w:r>
          </w:p>
        </w:tc>
        <w:tc>
          <w:tcPr>
            <w:tcW w:w="25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02" w:hRule="atLeast"/>
        </w:trPr>
        <w:tc>
          <w:tcPr>
            <w:tcW w:w="396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72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5</w:t>
            </w:r>
          </w:p>
        </w:tc>
        <w:tc>
          <w:tcPr>
            <w:tcW w:w="769" w:type="dxa"/>
            <w:vAlign w:val="top"/>
            <w:textDirection w:val="tbRlV"/>
          </w:tcPr>
          <w:p>
            <w:pPr>
              <w:pStyle w:val="TableText"/>
              <w:ind w:left="2131"/>
              <w:spacing w:before="306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计</w:t>
            </w:r>
            <w:r>
              <w:rPr>
                <w:sz w:val="22"/>
                <w:szCs w:val="22"/>
                <w:spacing w:val="73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算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机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数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据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恢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复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与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应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用</w:t>
            </w:r>
          </w:p>
        </w:tc>
        <w:tc>
          <w:tcPr>
            <w:tcW w:w="828" w:type="dxa"/>
            <w:vAlign w:val="top"/>
            <w:textDirection w:val="tbRlV"/>
          </w:tcPr>
          <w:p>
            <w:pPr>
              <w:pStyle w:val="TableText"/>
              <w:ind w:left="3931"/>
              <w:spacing w:before="307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2" w:right="103" w:firstLine="17"/>
              <w:spacing w:before="131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3"/>
              </w:rPr>
              <w:t>1.让学生了解计算机数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据恢复的基本概念和原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理；</w:t>
            </w:r>
          </w:p>
          <w:p>
            <w:pPr>
              <w:pStyle w:val="TableText"/>
              <w:ind w:left="114" w:right="105" w:firstLine="1"/>
              <w:spacing w:before="136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2.掌握常用的数据备份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方法和技术；</w:t>
            </w:r>
          </w:p>
          <w:p>
            <w:pPr>
              <w:pStyle w:val="TableText"/>
              <w:ind w:left="131" w:right="105" w:hanging="13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3.学会识别和解决常见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的文件恢复问题；</w:t>
            </w:r>
          </w:p>
          <w:p>
            <w:pPr>
              <w:pStyle w:val="TableText"/>
              <w:ind w:left="113" w:right="105" w:hanging="1"/>
              <w:spacing w:before="136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1"/>
              </w:rPr>
              <w:t>4.</w:t>
            </w:r>
            <w:r>
              <w:rPr>
                <w:sz w:val="22"/>
                <w:szCs w:val="22"/>
                <w:spacing w:val="-62"/>
              </w:rPr>
              <w:t xml:space="preserve"> </w:t>
            </w:r>
            <w:r>
              <w:rPr>
                <w:sz w:val="22"/>
                <w:szCs w:val="22"/>
                <w:spacing w:val="11"/>
              </w:rPr>
              <w:t>了解硬盘修复的常用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技术和工具；</w:t>
            </w:r>
          </w:p>
          <w:p>
            <w:pPr>
              <w:pStyle w:val="TableText"/>
              <w:ind w:left="113" w:right="103" w:firstLine="4"/>
              <w:spacing w:before="138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5.通过实践操作，提高学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生的技能水平和解决问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题的能力</w:t>
            </w:r>
          </w:p>
          <w:p>
            <w:pPr>
              <w:pStyle w:val="TableText"/>
              <w:ind w:left="112" w:right="103" w:firstLine="2"/>
              <w:spacing w:before="138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6.培养认真、刻苦、勇于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实践的工作作风，养成规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范、严谨、精确的工作态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度。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8" w:right="102" w:firstLine="11"/>
              <w:spacing w:before="131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9"/>
              </w:rPr>
              <w:t>1.</w:t>
            </w:r>
            <w:r>
              <w:rPr>
                <w:sz w:val="22"/>
                <w:szCs w:val="22"/>
                <w:spacing w:val="-54"/>
              </w:rPr>
              <w:t xml:space="preserve"> </w:t>
            </w:r>
            <w:r>
              <w:rPr>
                <w:sz w:val="22"/>
                <w:szCs w:val="22"/>
                <w:spacing w:val="9"/>
              </w:rPr>
              <w:t>了解硬盘的物理结构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与逻辑结构；</w:t>
            </w:r>
          </w:p>
          <w:p>
            <w:pPr>
              <w:pStyle w:val="TableText"/>
              <w:ind w:left="114" w:right="102" w:firstLine="2"/>
              <w:spacing w:before="138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2.掌握硬盘常规管理及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硬盘的优化；</w:t>
            </w:r>
          </w:p>
          <w:p>
            <w:pPr>
              <w:pStyle w:val="TableText"/>
              <w:ind w:left="118" w:right="102"/>
              <w:spacing w:before="134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3.能对硬盘工作状况做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正确的判断，并能正确推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断数据丢失的原因；</w:t>
            </w:r>
          </w:p>
          <w:p>
            <w:pPr>
              <w:pStyle w:val="TableText"/>
              <w:ind w:left="132" w:right="102" w:hanging="19"/>
              <w:spacing w:before="135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4.能使用软件查找硬盘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的分区表，并恢复故障前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的硬盘分区；</w:t>
            </w:r>
          </w:p>
          <w:p>
            <w:pPr>
              <w:pStyle w:val="TableText"/>
              <w:ind w:left="114" w:right="102" w:firstLine="4"/>
              <w:spacing w:before="133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5.能根据实际情况，正确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地判定硬盘的故障类型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和故障原因。</w:t>
            </w:r>
          </w:p>
        </w:tc>
        <w:tc>
          <w:tcPr>
            <w:tcW w:w="2599" w:type="dxa"/>
            <w:vAlign w:val="top"/>
          </w:tcPr>
          <w:p>
            <w:pPr>
              <w:pStyle w:val="TableText"/>
              <w:ind w:left="113" w:right="104"/>
              <w:spacing w:before="127" w:line="32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通过本课程的学习，学生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能够根据故障现象分析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数据损毁情况，查找并发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现导致故障的可能原因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及其影响，确定需对硬盘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或其中的数据进行何种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处理；阐述诊断结果，制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定数据恢复的工作计划，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充分分析利用收集到的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信息，告知客户故障产生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的原因及需要进行的数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5"/>
              </w:rPr>
              <w:t>据恢复工作；按照计划实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施数据恢复工作，记录工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作过程；检查数据恢复情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况与客户确认；以及提供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必要的维护和数据恢复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1"/>
              </w:rPr>
              <w:t>方法的咨询。</w:t>
            </w:r>
          </w:p>
        </w:tc>
      </w:tr>
      <w:tr>
        <w:trPr>
          <w:trHeight w:val="4816" w:hRule="atLeast"/>
        </w:trPr>
        <w:tc>
          <w:tcPr>
            <w:tcW w:w="396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9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6</w:t>
            </w:r>
          </w:p>
        </w:tc>
        <w:tc>
          <w:tcPr>
            <w:tcW w:w="769" w:type="dxa"/>
            <w:vAlign w:val="top"/>
            <w:textDirection w:val="tbRlV"/>
          </w:tcPr>
          <w:p>
            <w:pPr>
              <w:pStyle w:val="TableText"/>
              <w:ind w:left="1735"/>
              <w:spacing w:before="307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岗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位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实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习</w:t>
            </w:r>
          </w:p>
        </w:tc>
        <w:tc>
          <w:tcPr>
            <w:tcW w:w="828" w:type="dxa"/>
            <w:vAlign w:val="top"/>
            <w:textDirection w:val="tbRlV"/>
          </w:tcPr>
          <w:p>
            <w:pPr>
              <w:pStyle w:val="TableText"/>
              <w:ind w:left="1735"/>
              <w:spacing w:before="307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必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2" w:right="103" w:firstLine="24"/>
              <w:spacing w:before="129" w:line="327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岗位实习是学生最后的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实践性教学环节。通过顶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岗实习，使学生更好地将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理论与实践相结合，全面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巩固、锻炼实际操作技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能，为就业打下坚实的基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础。使学生了解企业的相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关操作要领，培养学生应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用理论知识解决实际问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题和独立工作的能力；提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高社会认识和社会交往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的能力，学习工人师傅和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4" w:right="102" w:firstLine="16"/>
              <w:spacing w:before="134" w:line="3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1.通过岗位实习，使学生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能够尽快将所学专业知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识、岗位技能与生产实际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相结合，实现与企业、与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岗位零距离对接，使学生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树立起职业理想，养成良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好的职业道德，提高职业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技能，从根本上提高人才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培养质量；</w:t>
            </w:r>
          </w:p>
          <w:p>
            <w:pPr>
              <w:pStyle w:val="TableText"/>
              <w:ind w:left="113" w:right="94" w:firstLine="3"/>
              <w:spacing w:before="134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2.学生结合本专业知识、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技能和素质能力开展企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业实习</w:t>
            </w:r>
            <w:r>
              <w:rPr>
                <w:sz w:val="22"/>
                <w:szCs w:val="22"/>
                <w:spacing w:val="-58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，主要在办公软</w:t>
            </w:r>
          </w:p>
        </w:tc>
        <w:tc>
          <w:tcPr>
            <w:tcW w:w="2599" w:type="dxa"/>
            <w:vAlign w:val="top"/>
          </w:tcPr>
          <w:p>
            <w:pPr>
              <w:pStyle w:val="TableText"/>
              <w:ind w:left="114" w:right="81"/>
              <w:spacing w:before="129" w:line="327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7"/>
              </w:rPr>
              <w:t>本课程遵循学生职业能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力培养的基本规律，基于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本专业岗位职业标准和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工作过程，学生以企业的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准员工（或称实习员工）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的身份，接受企业与学校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的双重管理，在企业内完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成。围绕岗位的主要工作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内容，以学生毕业后主要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从事本专业岗位为主，明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确岗位任务与职责，熟悉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17"/>
              </w:rPr>
              <w:t>岗位工作流程与操作规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0"/>
          <w:pgSz w:w="11906" w:h="16839"/>
          <w:pgMar w:top="1431" w:right="1060" w:bottom="502" w:left="1060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78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96"/>
        <w:gridCol w:w="769"/>
        <w:gridCol w:w="828"/>
        <w:gridCol w:w="2594"/>
        <w:gridCol w:w="2594"/>
        <w:gridCol w:w="2599"/>
      </w:tblGrid>
      <w:tr>
        <w:trPr>
          <w:trHeight w:val="2267" w:hRule="atLeast"/>
        </w:trPr>
        <w:tc>
          <w:tcPr>
            <w:tcW w:w="3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4" w:right="94" w:firstLine="1"/>
              <w:spacing w:before="136" w:line="337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工程技术人员的优秀品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质和敬业精神，培养学生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的专业素质和社会责任。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113" w:right="102"/>
              <w:spacing w:before="133" w:line="338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件、图形图像处理、</w:t>
            </w:r>
            <w:r>
              <w:rPr>
                <w:sz w:val="22"/>
                <w:szCs w:val="22"/>
                <w:spacing w:val="39"/>
              </w:rPr>
              <w:t xml:space="preserve"> </w:t>
            </w:r>
            <w:r>
              <w:rPr>
                <w:sz w:val="22"/>
                <w:szCs w:val="22"/>
                <w:spacing w:val="2"/>
              </w:rPr>
              <w:t>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络配置、路由器配置等岗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位上完成实习内容。</w:t>
            </w:r>
          </w:p>
        </w:tc>
        <w:tc>
          <w:tcPr>
            <w:tcW w:w="2599" w:type="dxa"/>
            <w:vAlign w:val="top"/>
          </w:tcPr>
          <w:p>
            <w:pPr>
              <w:pStyle w:val="TableText"/>
              <w:ind w:left="115" w:right="104" w:hanging="2"/>
              <w:spacing w:before="133" w:line="338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程，达到岗位工作要求，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完成岗位工作任务，基本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具备独立上岗的能力。</w:t>
            </w:r>
          </w:p>
        </w:tc>
      </w:tr>
    </w:tbl>
    <w:p>
      <w:pPr>
        <w:pStyle w:val="BodyText"/>
        <w:spacing w:line="243" w:lineRule="auto"/>
        <w:rPr/>
      </w:pPr>
      <w:r/>
    </w:p>
    <w:p>
      <w:pPr>
        <w:ind w:left="1333"/>
        <w:spacing w:before="91" w:line="224" w:lineRule="auto"/>
        <w:outlineLvl w:val="1"/>
        <w:rPr>
          <w:rFonts w:ascii="KaiTi" w:hAnsi="KaiTi" w:eastAsia="KaiTi" w:cs="KaiTi"/>
          <w:sz w:val="28"/>
          <w:szCs w:val="28"/>
        </w:rPr>
      </w:pPr>
      <w:bookmarkStart w:name="bookmark12" w:id="17"/>
      <w:bookmarkEnd w:id="17"/>
      <w:r>
        <w:rPr>
          <w:rFonts w:ascii="KaiTi" w:hAnsi="KaiTi" w:eastAsia="KaiTi" w:cs="KaiTi"/>
          <w:sz w:val="28"/>
          <w:szCs w:val="28"/>
          <w:b/>
          <w:bCs/>
          <w:spacing w:val="-6"/>
        </w:rPr>
        <w:t>（四）专业拓展课程</w:t>
      </w:r>
    </w:p>
    <w:p>
      <w:pPr>
        <w:pStyle w:val="BodyText"/>
        <w:spacing w:line="333" w:lineRule="auto"/>
        <w:rPr/>
      </w:pPr>
      <w:r/>
    </w:p>
    <w:p>
      <w:pPr>
        <w:ind w:left="3822"/>
        <w:spacing w:before="9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6"/>
        </w:rPr>
        <w:t>表</w:t>
      </w:r>
      <w:r>
        <w:rPr>
          <w:rFonts w:ascii="SimHei" w:hAnsi="SimHei" w:eastAsia="SimHei" w:cs="SimHei"/>
          <w:sz w:val="28"/>
          <w:szCs w:val="28"/>
          <w:spacing w:val="-60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6"/>
        </w:rPr>
        <w:t>6</w:t>
      </w:r>
      <w:r>
        <w:rPr>
          <w:rFonts w:ascii="SimHei" w:hAnsi="SimHei" w:eastAsia="SimHei" w:cs="SimHei"/>
          <w:sz w:val="28"/>
          <w:szCs w:val="28"/>
          <w:spacing w:val="8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6"/>
        </w:rPr>
        <w:t>专业拓展课</w:t>
      </w:r>
    </w:p>
    <w:p>
      <w:pPr>
        <w:spacing w:line="240" w:lineRule="exact"/>
        <w:rPr/>
      </w:pPr>
      <w:r/>
    </w:p>
    <w:tbl>
      <w:tblPr>
        <w:tblStyle w:val="TableNormal"/>
        <w:tblW w:w="9638" w:type="dxa"/>
        <w:tblInd w:w="73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97"/>
        <w:gridCol w:w="798"/>
        <w:gridCol w:w="798"/>
        <w:gridCol w:w="2547"/>
        <w:gridCol w:w="3180"/>
        <w:gridCol w:w="1918"/>
      </w:tblGrid>
      <w:tr>
        <w:trPr>
          <w:trHeight w:val="809" w:hRule="atLeast"/>
        </w:trPr>
        <w:tc>
          <w:tcPr>
            <w:tcW w:w="397" w:type="dxa"/>
            <w:vAlign w:val="top"/>
            <w:textDirection w:val="tbRlV"/>
          </w:tcPr>
          <w:p>
            <w:pPr>
              <w:pStyle w:val="TableText"/>
              <w:ind w:left="136"/>
              <w:spacing w:before="6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序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号</w:t>
            </w:r>
          </w:p>
        </w:tc>
        <w:tc>
          <w:tcPr>
            <w:tcW w:w="798" w:type="dxa"/>
            <w:vAlign w:val="top"/>
          </w:tcPr>
          <w:p>
            <w:pPr>
              <w:pStyle w:val="TableText"/>
              <w:ind w:left="180"/>
              <w:spacing w:before="13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课程</w:t>
            </w:r>
          </w:p>
          <w:p>
            <w:pPr>
              <w:pStyle w:val="TableText"/>
              <w:ind w:left="184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名称</w:t>
            </w:r>
          </w:p>
        </w:tc>
        <w:tc>
          <w:tcPr>
            <w:tcW w:w="798" w:type="dxa"/>
            <w:vAlign w:val="top"/>
          </w:tcPr>
          <w:p>
            <w:pPr>
              <w:pStyle w:val="TableText"/>
              <w:ind w:left="182"/>
              <w:spacing w:before="13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课程</w:t>
            </w:r>
          </w:p>
          <w:p>
            <w:pPr>
              <w:pStyle w:val="TableText"/>
              <w:ind w:left="185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性质</w:t>
            </w:r>
          </w:p>
        </w:tc>
        <w:tc>
          <w:tcPr>
            <w:tcW w:w="2547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6"/>
              <w:spacing w:before="7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课程目标</w:t>
            </w:r>
          </w:p>
        </w:tc>
        <w:tc>
          <w:tcPr>
            <w:tcW w:w="318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7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主要内容</w:t>
            </w:r>
          </w:p>
        </w:tc>
        <w:tc>
          <w:tcPr>
            <w:tcW w:w="191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7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教学要求</w:t>
            </w:r>
          </w:p>
        </w:tc>
      </w:tr>
      <w:tr>
        <w:trPr>
          <w:trHeight w:val="4802" w:hRule="atLeast"/>
        </w:trPr>
        <w:tc>
          <w:tcPr>
            <w:tcW w:w="39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1</w:t>
            </w:r>
          </w:p>
        </w:tc>
        <w:tc>
          <w:tcPr>
            <w:tcW w:w="798" w:type="dxa"/>
            <w:vAlign w:val="top"/>
            <w:textDirection w:val="tbRlV"/>
          </w:tcPr>
          <w:p>
            <w:pPr>
              <w:pStyle w:val="TableText"/>
              <w:ind w:left="1732"/>
              <w:spacing w:before="288" w:line="20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商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务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礼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仪</w:t>
            </w:r>
          </w:p>
        </w:tc>
        <w:tc>
          <w:tcPr>
            <w:tcW w:w="798" w:type="dxa"/>
            <w:vAlign w:val="top"/>
            <w:textDirection w:val="tbRlV"/>
          </w:tcPr>
          <w:p>
            <w:pPr>
              <w:pStyle w:val="TableText"/>
              <w:ind w:left="1732"/>
              <w:spacing w:before="287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选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47" w:type="dxa"/>
            <w:vAlign w:val="top"/>
          </w:tcPr>
          <w:p>
            <w:pPr>
              <w:pStyle w:val="TableText"/>
              <w:ind w:left="111" w:right="68" w:firstLine="17"/>
              <w:spacing w:before="131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1.在专业能力方面：通过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课程学习，培养学员的礼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仪意识，提高礼仪修养；</w:t>
            </w:r>
          </w:p>
          <w:p>
            <w:pPr>
              <w:pStyle w:val="TableText"/>
              <w:ind w:left="111" w:right="66" w:firstLine="3"/>
              <w:spacing w:before="136" w:line="31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2.在方法能力方面：了解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和掌握人与人沟通的过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程、手段、方法和技巧，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从而打造自身良好的个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spacing w:val="-2"/>
              </w:rPr>
              <w:t>人形象；</w:t>
            </w:r>
          </w:p>
          <w:p>
            <w:pPr>
              <w:pStyle w:val="TableText"/>
              <w:ind w:left="112" w:right="103" w:firstLine="4"/>
              <w:spacing w:before="133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3.在社会能力方面：学生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通过学习，通过实践，提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高自身的认识，树立良好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的形象。</w:t>
            </w:r>
          </w:p>
        </w:tc>
        <w:tc>
          <w:tcPr>
            <w:tcW w:w="3180" w:type="dxa"/>
            <w:vAlign w:val="top"/>
          </w:tcPr>
          <w:p>
            <w:pPr>
              <w:pStyle w:val="TableText"/>
              <w:ind w:left="130"/>
              <w:spacing w:before="13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1.了解商务礼仪的基本知识；</w:t>
            </w:r>
          </w:p>
          <w:p>
            <w:pPr>
              <w:pStyle w:val="TableText"/>
              <w:ind w:left="113" w:right="25" w:firstLine="3"/>
              <w:spacing w:before="139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2.掌握交谈的礼仪、电话礼仪、</w:t>
            </w:r>
            <w:r>
              <w:rPr>
                <w:sz w:val="22"/>
                <w:szCs w:val="22"/>
                <w:spacing w:val="1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馈赠礼仪等内容；</w:t>
            </w:r>
          </w:p>
          <w:p>
            <w:pPr>
              <w:pStyle w:val="TableText"/>
              <w:ind w:left="113" w:right="241" w:firstLine="5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3.掌握营销语言表达的特点、</w:t>
            </w:r>
            <w:r>
              <w:rPr>
                <w:sz w:val="22"/>
                <w:szCs w:val="22"/>
                <w:spacing w:val="10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表达的技巧和规律；</w:t>
            </w:r>
          </w:p>
          <w:p>
            <w:pPr>
              <w:pStyle w:val="TableText"/>
              <w:ind w:left="121" w:right="258" w:hanging="8"/>
              <w:spacing w:before="136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4.了解思维创新特点和途径，</w:t>
            </w:r>
            <w:r>
              <w:rPr>
                <w:sz w:val="22"/>
                <w:szCs w:val="22"/>
                <w:spacing w:val="1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突破思维定势；</w:t>
            </w:r>
          </w:p>
          <w:p>
            <w:pPr>
              <w:pStyle w:val="TableText"/>
              <w:ind w:left="113" w:right="208" w:firstLine="5"/>
              <w:spacing w:before="138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5.了解自己，了解团队合作的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重要性，学会与合作者建立信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任；</w:t>
            </w:r>
          </w:p>
          <w:p>
            <w:pPr>
              <w:pStyle w:val="TableText"/>
              <w:ind w:left="114" w:right="241"/>
              <w:spacing w:before="137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6.掌握学习迁移、环境适应、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压力管理能力。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116"/>
              <w:spacing w:before="13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通过本课程的学</w:t>
            </w:r>
          </w:p>
          <w:p>
            <w:pPr>
              <w:pStyle w:val="TableText"/>
              <w:ind w:left="131"/>
              <w:spacing w:before="138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习，让学生学礼、</w:t>
            </w:r>
          </w:p>
          <w:p>
            <w:pPr>
              <w:pStyle w:val="TableText"/>
              <w:ind w:left="120"/>
              <w:spacing w:before="13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知礼、懂礼，并且</w:t>
            </w:r>
          </w:p>
          <w:p>
            <w:pPr>
              <w:pStyle w:val="TableText"/>
              <w:ind w:left="122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掌握人与人沟通</w:t>
            </w:r>
          </w:p>
          <w:p>
            <w:pPr>
              <w:pStyle w:val="TableText"/>
              <w:ind w:left="134"/>
              <w:spacing w:before="13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的过程、手段、方</w:t>
            </w:r>
          </w:p>
          <w:p>
            <w:pPr>
              <w:pStyle w:val="TableText"/>
              <w:ind w:left="117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法和技巧，从而打</w:t>
            </w:r>
          </w:p>
          <w:p>
            <w:pPr>
              <w:pStyle w:val="TableText"/>
              <w:ind w:left="115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造自身良好的个</w:t>
            </w:r>
          </w:p>
          <w:p>
            <w:pPr>
              <w:pStyle w:val="TableText"/>
              <w:ind w:left="118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人形象，通过实</w:t>
            </w:r>
          </w:p>
          <w:p>
            <w:pPr>
              <w:pStyle w:val="TableText"/>
              <w:ind w:left="121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践，提高自身的认</w:t>
            </w:r>
          </w:p>
          <w:p>
            <w:pPr>
              <w:pStyle w:val="TableText"/>
              <w:ind w:left="118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识，树立良好的形</w:t>
            </w:r>
          </w:p>
          <w:p>
            <w:pPr>
              <w:pStyle w:val="TableText"/>
              <w:ind w:left="124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象。</w:t>
            </w:r>
          </w:p>
        </w:tc>
      </w:tr>
      <w:tr>
        <w:trPr>
          <w:trHeight w:val="4016" w:hRule="atLeast"/>
        </w:trPr>
        <w:tc>
          <w:tcPr>
            <w:tcW w:w="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 w:right="230" w:hanging="65"/>
              <w:spacing w:before="72" w:line="3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Web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3"/>
              </w:rPr>
              <w:t>前</w:t>
            </w:r>
          </w:p>
          <w:p>
            <w:pPr>
              <w:pStyle w:val="TableText"/>
              <w:ind w:left="293"/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端</w:t>
            </w:r>
          </w:p>
        </w:tc>
        <w:tc>
          <w:tcPr>
            <w:tcW w:w="7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7" w:type="dxa"/>
            <w:vAlign w:val="top"/>
          </w:tcPr>
          <w:p>
            <w:pPr>
              <w:pStyle w:val="TableText"/>
              <w:ind w:left="129" w:right="103" w:hanging="1"/>
              <w:spacing w:before="134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1.掌握</w:t>
            </w:r>
            <w:r>
              <w:rPr>
                <w:sz w:val="22"/>
                <w:szCs w:val="22"/>
                <w:spacing w:val="-22"/>
              </w:rPr>
              <w:t xml:space="preserve"> </w:t>
            </w:r>
            <w:r>
              <w:rPr>
                <w:sz w:val="22"/>
                <w:szCs w:val="22"/>
              </w:rPr>
              <w:t>HbuilderX</w:t>
            </w:r>
            <w:r>
              <w:rPr>
                <w:sz w:val="22"/>
                <w:szCs w:val="22"/>
                <w:spacing w:val="3"/>
              </w:rPr>
              <w:t xml:space="preserve"> 软件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的基本操作；</w:t>
            </w:r>
          </w:p>
          <w:p>
            <w:pPr>
              <w:pStyle w:val="TableText"/>
              <w:ind w:left="111" w:right="105" w:firstLine="3"/>
              <w:spacing w:before="138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2.掌握</w:t>
            </w:r>
            <w:r>
              <w:rPr>
                <w:sz w:val="22"/>
                <w:szCs w:val="22"/>
                <w:spacing w:val="-4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HTML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文本控制标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记的用法，能够使用该标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记定义文本；</w:t>
            </w:r>
          </w:p>
          <w:p>
            <w:pPr>
              <w:pStyle w:val="TableText"/>
              <w:ind w:left="113" w:right="68" w:firstLine="2"/>
              <w:spacing w:line="27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3.掌握</w:t>
            </w:r>
            <w:r>
              <w:rPr>
                <w:sz w:val="22"/>
                <w:szCs w:val="22"/>
                <w:spacing w:val="-38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HTML</w:t>
            </w:r>
            <w:r>
              <w:rPr>
                <w:sz w:val="22"/>
                <w:szCs w:val="22"/>
                <w:spacing w:val="-25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图像标记的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用法，能够自定义图像；</w:t>
            </w:r>
          </w:p>
          <w:p>
            <w:pPr>
              <w:pStyle w:val="TableText"/>
              <w:ind w:left="114" w:right="66" w:hanging="3"/>
              <w:spacing w:before="136" w:line="30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4.掌握</w:t>
            </w:r>
            <w:r>
              <w:rPr>
                <w:sz w:val="22"/>
                <w:szCs w:val="22"/>
                <w:spacing w:val="-43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CSS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基础选择器，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9"/>
              </w:rPr>
              <w:t>能够运用</w:t>
            </w:r>
            <w:r>
              <w:rPr>
                <w:sz w:val="22"/>
                <w:szCs w:val="22"/>
                <w:spacing w:val="-27"/>
              </w:rPr>
              <w:t xml:space="preserve"> </w:t>
            </w:r>
            <w:r>
              <w:rPr>
                <w:sz w:val="22"/>
                <w:szCs w:val="22"/>
              </w:rPr>
              <w:t>CSS</w:t>
            </w:r>
            <w:r>
              <w:rPr>
                <w:sz w:val="22"/>
                <w:szCs w:val="22"/>
                <w:spacing w:val="-32"/>
              </w:rPr>
              <w:t xml:space="preserve"> </w:t>
            </w:r>
            <w:r>
              <w:rPr>
                <w:sz w:val="22"/>
                <w:szCs w:val="22"/>
                <w:spacing w:val="9"/>
              </w:rPr>
              <w:t>选择器定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义标签样式；</w:t>
            </w:r>
          </w:p>
        </w:tc>
        <w:tc>
          <w:tcPr>
            <w:tcW w:w="3180" w:type="dxa"/>
            <w:vAlign w:val="top"/>
          </w:tcPr>
          <w:p>
            <w:pPr>
              <w:pStyle w:val="TableText"/>
              <w:ind w:left="114" w:right="44" w:firstLine="16"/>
              <w:spacing w:before="132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1.理论知识的学习：学生需要</w:t>
            </w:r>
            <w:r>
              <w:rPr>
                <w:sz w:val="22"/>
                <w:szCs w:val="22"/>
                <w:spacing w:val="10"/>
              </w:rPr>
              <w:t xml:space="preserve"> </w:t>
            </w:r>
            <w:r>
              <w:rPr>
                <w:sz w:val="22"/>
                <w:szCs w:val="22"/>
                <w:spacing w:val="6"/>
              </w:rPr>
              <w:t>掌握</w:t>
            </w:r>
            <w:r>
              <w:rPr>
                <w:sz w:val="22"/>
                <w:szCs w:val="22"/>
                <w:spacing w:val="-28"/>
              </w:rPr>
              <w:t xml:space="preserve"> </w:t>
            </w:r>
            <w:r>
              <w:rPr>
                <w:sz w:val="22"/>
                <w:szCs w:val="22"/>
              </w:rPr>
              <w:t>HTML</w:t>
            </w:r>
            <w:r>
              <w:rPr>
                <w:sz w:val="22"/>
                <w:szCs w:val="22"/>
                <w:spacing w:val="-60"/>
              </w:rPr>
              <w:t xml:space="preserve"> </w:t>
            </w:r>
            <w:r>
              <w:rPr>
                <w:sz w:val="22"/>
                <w:szCs w:val="22"/>
                <w:spacing w:val="6"/>
              </w:rPr>
              <w:t>、</w:t>
            </w:r>
            <w:r>
              <w:rPr>
                <w:sz w:val="22"/>
                <w:szCs w:val="22"/>
              </w:rPr>
              <w:t>CSS</w:t>
            </w:r>
            <w:r>
              <w:rPr>
                <w:sz w:val="22"/>
                <w:szCs w:val="22"/>
                <w:spacing w:val="-60"/>
              </w:rPr>
              <w:t xml:space="preserve"> </w:t>
            </w:r>
            <w:r>
              <w:rPr>
                <w:sz w:val="22"/>
                <w:szCs w:val="22"/>
                <w:spacing w:val="6"/>
              </w:rPr>
              <w:t>、</w:t>
            </w:r>
            <w:r>
              <w:rPr>
                <w:sz w:val="22"/>
                <w:szCs w:val="22"/>
              </w:rPr>
              <w:t>JavaScript </w:t>
            </w:r>
            <w:r>
              <w:rPr>
                <w:sz w:val="22"/>
                <w:szCs w:val="22"/>
                <w:spacing w:val="7"/>
              </w:rPr>
              <w:t>基本知识，包括语法、常用操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作符、函数、变量等基本概念；</w:t>
            </w:r>
          </w:p>
          <w:p>
            <w:pPr>
              <w:pStyle w:val="TableText"/>
              <w:ind w:left="116" w:right="103"/>
              <w:spacing w:before="139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2.实战练习的机会：学生需要</w:t>
            </w:r>
            <w:r>
              <w:rPr>
                <w:sz w:val="22"/>
                <w:szCs w:val="22"/>
                <w:spacing w:val="10"/>
              </w:rPr>
              <w:t xml:space="preserve"> </w:t>
            </w:r>
            <w:r>
              <w:rPr>
                <w:sz w:val="22"/>
                <w:szCs w:val="22"/>
                <w:spacing w:val="7"/>
              </w:rPr>
              <w:t>获得实践，遵循开放式教学、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项目驱动、系统性和实践性；</w:t>
            </w:r>
          </w:p>
          <w:p>
            <w:pPr>
              <w:pStyle w:val="TableText"/>
              <w:ind w:left="117" w:right="100"/>
              <w:spacing w:before="137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3.团队合作的实践：合作编写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项目代码， 学会与其他开发人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7"/>
              </w:rPr>
              <w:t>员协同编码，实践团队协作中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117"/>
              <w:spacing w:before="13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本课程掌握网页、</w:t>
            </w:r>
          </w:p>
          <w:p>
            <w:pPr>
              <w:pStyle w:val="TableText"/>
              <w:ind w:left="13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网站的基础概念，</w:t>
            </w:r>
          </w:p>
          <w:p>
            <w:pPr>
              <w:pStyle w:val="TableText"/>
              <w:ind w:left="136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8"/>
              </w:rPr>
              <w:t>了解网站的种类</w:t>
            </w:r>
          </w:p>
          <w:p>
            <w:pPr>
              <w:pStyle w:val="TableText"/>
              <w:ind w:left="117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和特点；了解因特</w:t>
            </w:r>
          </w:p>
          <w:p>
            <w:pPr>
              <w:pStyle w:val="TableText"/>
              <w:ind w:left="133"/>
              <w:spacing w:before="13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1"/>
              </w:rPr>
              <w:t>网与万维网、浏览</w:t>
            </w:r>
          </w:p>
          <w:p>
            <w:pPr>
              <w:pStyle w:val="TableText"/>
              <w:ind w:left="116"/>
              <w:spacing w:before="138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器与</w:t>
            </w:r>
            <w:r>
              <w:rPr>
                <w:sz w:val="22"/>
                <w:szCs w:val="22"/>
                <w:spacing w:val="-5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HTML、URL、</w:t>
            </w:r>
          </w:p>
          <w:p>
            <w:pPr>
              <w:pStyle w:val="TableText"/>
              <w:ind w:left="117"/>
              <w:spacing w:before="133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域名与</w:t>
            </w:r>
            <w:r>
              <w:rPr>
                <w:sz w:val="22"/>
                <w:szCs w:val="22"/>
                <w:spacing w:val="-25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IP</w:t>
            </w:r>
            <w:r>
              <w:rPr>
                <w:sz w:val="22"/>
                <w:szCs w:val="22"/>
                <w:spacing w:val="-39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地址、</w:t>
            </w:r>
          </w:p>
          <w:p>
            <w:pPr>
              <w:pStyle w:val="TableText"/>
              <w:ind w:left="118"/>
              <w:spacing w:before="13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上传和下载；学会</w:t>
            </w:r>
          </w:p>
          <w:p>
            <w:pPr>
              <w:pStyle w:val="TableText"/>
              <w:ind w:left="120"/>
              <w:spacing w:before="14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0"/>
              </w:rPr>
              <w:t>安装软件，认识界</w:t>
            </w:r>
          </w:p>
          <w:p>
            <w:pPr>
              <w:pStyle w:val="TableText"/>
              <w:ind w:left="117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面、熟悉面板组、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1"/>
          <w:pgSz w:w="11906" w:h="16839"/>
          <w:pgMar w:top="1431" w:right="1060" w:bottom="502" w:left="1060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3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97"/>
        <w:gridCol w:w="798"/>
        <w:gridCol w:w="798"/>
        <w:gridCol w:w="2547"/>
        <w:gridCol w:w="3180"/>
        <w:gridCol w:w="1918"/>
      </w:tblGrid>
      <w:tr>
        <w:trPr>
          <w:trHeight w:val="7209" w:hRule="atLeast"/>
        </w:trPr>
        <w:tc>
          <w:tcPr>
            <w:tcW w:w="397" w:type="dxa"/>
            <w:vAlign w:val="top"/>
          </w:tcPr>
          <w:p>
            <w:pPr>
              <w:spacing w:line="4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7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2</w:t>
            </w:r>
          </w:p>
        </w:tc>
        <w:tc>
          <w:tcPr>
            <w:tcW w:w="798" w:type="dxa"/>
            <w:vAlign w:val="top"/>
            <w:textDirection w:val="tbRlV"/>
          </w:tcPr>
          <w:p>
            <w:pPr>
              <w:pStyle w:val="TableText"/>
              <w:ind w:left="134"/>
              <w:spacing w:before="288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开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发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技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术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基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础</w:t>
            </w:r>
          </w:p>
        </w:tc>
        <w:tc>
          <w:tcPr>
            <w:tcW w:w="798" w:type="dxa"/>
            <w:vAlign w:val="top"/>
            <w:textDirection w:val="tbRlV"/>
          </w:tcPr>
          <w:p>
            <w:pPr>
              <w:pStyle w:val="TableText"/>
              <w:ind w:left="134"/>
              <w:spacing w:before="287" w:line="21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选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修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  <w:position w:val="-1"/>
              </w:rPr>
              <w:t>课</w:t>
            </w:r>
            <w:r>
              <w:rPr>
                <w:sz w:val="22"/>
                <w:szCs w:val="22"/>
                <w:spacing w:val="68"/>
                <w:position w:val="-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程</w:t>
            </w:r>
          </w:p>
        </w:tc>
        <w:tc>
          <w:tcPr>
            <w:tcW w:w="2547" w:type="dxa"/>
            <w:vAlign w:val="top"/>
          </w:tcPr>
          <w:p>
            <w:pPr>
              <w:pStyle w:val="TableText"/>
              <w:ind w:left="118" w:right="66" w:hanging="2"/>
              <w:spacing w:before="134" w:line="29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5.掌握盒子的相关属性，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11"/>
              </w:rPr>
              <w:t>能够制作常见的盒子模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型效果；</w:t>
            </w:r>
          </w:p>
          <w:p>
            <w:pPr>
              <w:pStyle w:val="TableText"/>
              <w:ind w:left="108" w:right="105" w:firstLine="5"/>
              <w:spacing w:before="133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1"/>
              </w:rPr>
              <w:t>6.掌握浮动与定位布局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2"/>
              </w:rPr>
              <w:t>的使用技巧，能够运用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DIV+CSS</w:t>
            </w:r>
            <w:r>
              <w:rPr>
                <w:sz w:val="22"/>
                <w:szCs w:val="22"/>
                <w:spacing w:val="-3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为网页布局；</w:t>
            </w:r>
          </w:p>
          <w:p>
            <w:pPr>
              <w:pStyle w:val="TableText"/>
              <w:ind w:left="112" w:right="103" w:firstLine="5"/>
              <w:spacing w:before="2" w:line="29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7.掌握</w:t>
            </w:r>
            <w:r>
              <w:rPr>
                <w:sz w:val="22"/>
                <w:szCs w:val="22"/>
                <w:spacing w:val="-30"/>
              </w:rPr>
              <w:t xml:space="preserve"> </w:t>
            </w:r>
            <w:r>
              <w:rPr>
                <w:sz w:val="22"/>
                <w:szCs w:val="22"/>
              </w:rPr>
              <w:t>HTML</w:t>
            </w:r>
            <w:r>
              <w:rPr>
                <w:sz w:val="22"/>
                <w:szCs w:val="22"/>
                <w:spacing w:val="4"/>
              </w:rPr>
              <w:t>5 中视频的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相关属性，能够在</w:t>
            </w:r>
            <w:r>
              <w:rPr>
                <w:sz w:val="22"/>
                <w:szCs w:val="22"/>
              </w:rPr>
              <w:t>HTML</w:t>
            </w:r>
            <w:r>
              <w:rPr>
                <w:sz w:val="22"/>
                <w:szCs w:val="22"/>
                <w:spacing w:val="1"/>
              </w:rPr>
              <w:t>5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页面中添加视频文件；</w:t>
            </w:r>
          </w:p>
          <w:p>
            <w:pPr>
              <w:pStyle w:val="TableText"/>
              <w:ind w:left="113" w:right="105"/>
              <w:spacing w:before="134" w:line="33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8.掌握</w:t>
            </w:r>
            <w:r>
              <w:rPr>
                <w:sz w:val="22"/>
                <w:szCs w:val="22"/>
                <w:spacing w:val="-3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JavaScript</w:t>
            </w:r>
            <w:r>
              <w:rPr>
                <w:sz w:val="22"/>
                <w:szCs w:val="22"/>
                <w:spacing w:val="-44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语言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的用法，能够制作网页中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动态和交互效果；</w:t>
            </w:r>
          </w:p>
          <w:p>
            <w:pPr>
              <w:pStyle w:val="TableText"/>
              <w:ind w:left="105" w:right="103" w:firstLine="7"/>
              <w:spacing w:before="2" w:line="297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9.掌握</w:t>
            </w:r>
            <w:r>
              <w:rPr>
                <w:sz w:val="22"/>
                <w:szCs w:val="22"/>
                <w:spacing w:val="-28"/>
              </w:rPr>
              <w:t xml:space="preserve"> </w:t>
            </w:r>
            <w:r>
              <w:rPr>
                <w:sz w:val="22"/>
                <w:szCs w:val="22"/>
              </w:rPr>
              <w:t>Bootstrap</w:t>
            </w:r>
            <w:r>
              <w:rPr>
                <w:sz w:val="22"/>
                <w:szCs w:val="22"/>
                <w:spacing w:val="6"/>
              </w:rPr>
              <w:t xml:space="preserve"> 的用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13"/>
              </w:rPr>
              <w:t>法，能够制作响应式的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Web</w:t>
            </w:r>
            <w:r>
              <w:rPr>
                <w:sz w:val="22"/>
                <w:szCs w:val="22"/>
                <w:spacing w:val="-4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前端。</w:t>
            </w:r>
          </w:p>
        </w:tc>
        <w:tc>
          <w:tcPr>
            <w:tcW w:w="3180" w:type="dxa"/>
            <w:vAlign w:val="top"/>
          </w:tcPr>
          <w:p>
            <w:pPr>
              <w:pStyle w:val="TableText"/>
              <w:ind w:left="113"/>
              <w:spacing w:before="13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遇到的问题和解决方案；</w:t>
            </w:r>
          </w:p>
          <w:p>
            <w:pPr>
              <w:pStyle w:val="TableText"/>
              <w:ind w:left="113" w:right="103"/>
              <w:spacing w:before="137" w:line="31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7"/>
              </w:rPr>
              <w:t>4.研究综合实践案例：研究成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7"/>
              </w:rPr>
              <w:t>功的在线服务平台、电子商务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7"/>
              </w:rPr>
              <w:t>网站等场景，分析其前端技术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7"/>
              </w:rPr>
              <w:t>应用，并且学生之间进行分享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与交换；</w:t>
            </w:r>
          </w:p>
          <w:p>
            <w:pPr>
              <w:pStyle w:val="TableText"/>
              <w:ind w:left="111" w:right="103" w:firstLine="7"/>
              <w:spacing w:before="132" w:line="30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5.追求知识深度：深入学习前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7"/>
              </w:rPr>
              <w:t>端开发技术，以达到创新应用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5"/>
              </w:rPr>
              <w:t>的目的，如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</w:rPr>
              <w:t>BEM</w:t>
            </w:r>
            <w:r>
              <w:rPr>
                <w:sz w:val="22"/>
                <w:szCs w:val="22"/>
                <w:spacing w:val="5"/>
              </w:rPr>
              <w:t>、</w:t>
            </w:r>
            <w:r>
              <w:rPr>
                <w:sz w:val="22"/>
                <w:szCs w:val="22"/>
              </w:rPr>
              <w:t>Animation</w:t>
            </w:r>
            <w:r>
              <w:rPr>
                <w:sz w:val="22"/>
                <w:szCs w:val="22"/>
                <w:spacing w:val="5"/>
              </w:rPr>
              <w:t>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Typescript、Jest</w:t>
            </w:r>
            <w:r>
              <w:rPr>
                <w:sz w:val="22"/>
                <w:szCs w:val="22"/>
                <w:spacing w:val="-44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等技术；</w:t>
            </w:r>
          </w:p>
          <w:p>
            <w:pPr>
              <w:pStyle w:val="TableText"/>
              <w:ind w:left="113" w:right="103" w:firstLine="2"/>
              <w:spacing w:before="144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6.具有根据企业的需求撰写企</w:t>
            </w:r>
            <w:r>
              <w:rPr>
                <w:sz w:val="22"/>
                <w:szCs w:val="22"/>
                <w:spacing w:val="11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业网站建设的规划书的能力；</w:t>
            </w:r>
          </w:p>
          <w:p>
            <w:pPr>
              <w:pStyle w:val="TableText"/>
              <w:ind w:left="131" w:right="103" w:hanging="12"/>
              <w:spacing w:before="137" w:line="278" w:lineRule="auto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7.具有静态页面的设计与制作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的能力；</w:t>
            </w:r>
          </w:p>
          <w:p>
            <w:pPr>
              <w:pStyle w:val="TableText"/>
              <w:ind w:left="114" w:right="103"/>
              <w:spacing w:before="139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8.具有熟练地进行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spacing w:val="15"/>
              </w:rPr>
              <w:t>网站</w:t>
            </w:r>
            <w:r>
              <w:rPr>
                <w:sz w:val="22"/>
                <w:szCs w:val="22"/>
                <w:spacing w:val="-54"/>
              </w:rPr>
              <w:t xml:space="preserve"> </w:t>
            </w:r>
            <w:r>
              <w:rPr>
                <w:sz w:val="22"/>
                <w:szCs w:val="22"/>
                <w:spacing w:val="15"/>
              </w:rPr>
              <w:t>的制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作、管理和维护的能力；</w:t>
            </w:r>
          </w:p>
          <w:p>
            <w:pPr>
              <w:pStyle w:val="TableText"/>
              <w:ind w:left="114" w:right="103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9"/>
              </w:rPr>
              <w:t>9.熟悉W3C</w:t>
            </w:r>
            <w:r>
              <w:rPr>
                <w:sz w:val="22"/>
                <w:szCs w:val="22"/>
                <w:spacing w:val="-39"/>
              </w:rPr>
              <w:t xml:space="preserve"> </w:t>
            </w:r>
            <w:r>
              <w:rPr>
                <w:sz w:val="22"/>
                <w:szCs w:val="22"/>
                <w:spacing w:val="9"/>
              </w:rPr>
              <w:t>规范，了解各大主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流浏览器的兼容性。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116"/>
              <w:spacing w:before="13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认识站点，学会创</w:t>
            </w:r>
          </w:p>
          <w:p>
            <w:pPr>
              <w:pStyle w:val="TableText"/>
              <w:ind w:left="119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建站点；学会各种</w:t>
            </w:r>
          </w:p>
          <w:p>
            <w:pPr>
              <w:pStyle w:val="TableText"/>
              <w:ind w:left="115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对象的编辑；学会</w:t>
            </w:r>
          </w:p>
          <w:p>
            <w:pPr>
              <w:pStyle w:val="TableText"/>
              <w:ind w:left="116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创建链接；学会插</w:t>
            </w:r>
          </w:p>
          <w:p>
            <w:pPr>
              <w:pStyle w:val="TableText"/>
              <w:ind w:left="115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入按钮；学会多种</w:t>
            </w:r>
          </w:p>
          <w:p>
            <w:pPr>
              <w:pStyle w:val="TableText"/>
              <w:ind w:left="115"/>
              <w:spacing w:before="14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样式的布局；掌握</w:t>
            </w:r>
          </w:p>
          <w:p>
            <w:pPr>
              <w:pStyle w:val="TableText"/>
              <w:ind w:left="115"/>
              <w:spacing w:before="137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JavaScript 代</w:t>
            </w:r>
            <w:r>
              <w:rPr>
                <w:sz w:val="22"/>
                <w:szCs w:val="22"/>
                <w:spacing w:val="-53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码</w:t>
            </w:r>
          </w:p>
          <w:p>
            <w:pPr>
              <w:pStyle w:val="TableText"/>
              <w:ind w:left="134"/>
              <w:spacing w:before="14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8"/>
              </w:rPr>
              <w:t>的输入及相应文</w:t>
            </w:r>
          </w:p>
          <w:p>
            <w:pPr>
              <w:pStyle w:val="TableText"/>
              <w:ind w:left="115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件的操作。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2"/>
          <w:pgSz w:w="11906" w:h="16839"/>
          <w:pgMar w:top="1431" w:right="1131" w:bottom="502" w:left="1131" w:header="0" w:footer="336" w:gutter="0"/>
        </w:sectPr>
        <w:rPr/>
      </w:pPr>
    </w:p>
    <w:p>
      <w:pPr>
        <w:pStyle w:val="BodyText"/>
        <w:spacing w:line="251" w:lineRule="auto"/>
        <w:rPr/>
      </w:pPr>
      <w:r/>
    </w:p>
    <w:p>
      <w:pPr>
        <w:ind w:left="1628"/>
        <w:spacing w:before="91" w:line="222" w:lineRule="auto"/>
        <w:outlineLvl w:val="0"/>
        <w:rPr>
          <w:rFonts w:ascii="SimHei" w:hAnsi="SimHei" w:eastAsia="SimHei" w:cs="SimHei"/>
          <w:sz w:val="28"/>
          <w:szCs w:val="28"/>
        </w:rPr>
      </w:pPr>
      <w:bookmarkStart w:name="bookmark13" w:id="18"/>
      <w:bookmarkEnd w:id="18"/>
      <w:r>
        <w:rPr>
          <w:rFonts w:ascii="SimHei" w:hAnsi="SimHei" w:eastAsia="SimHei" w:cs="SimHei"/>
          <w:sz w:val="28"/>
          <w:szCs w:val="28"/>
          <w:spacing w:val="-1"/>
        </w:rPr>
        <w:t>七、教学进程总体安排</w:t>
      </w:r>
    </w:p>
    <w:p>
      <w:pPr>
        <w:pStyle w:val="BodyText"/>
        <w:spacing w:line="338" w:lineRule="auto"/>
        <w:rPr/>
      </w:pPr>
      <w:r/>
    </w:p>
    <w:p>
      <w:pPr>
        <w:ind w:left="3928"/>
        <w:spacing w:before="9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表</w:t>
      </w:r>
      <w:r>
        <w:rPr>
          <w:rFonts w:ascii="SimHei" w:hAnsi="SimHei" w:eastAsia="SimHei" w:cs="SimHei"/>
          <w:sz w:val="28"/>
          <w:szCs w:val="28"/>
          <w:spacing w:val="-49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3"/>
        </w:rPr>
        <w:t>7</w:t>
      </w:r>
      <w:r>
        <w:rPr>
          <w:rFonts w:ascii="SimHei" w:hAnsi="SimHei" w:eastAsia="SimHei" w:cs="SimHei"/>
          <w:sz w:val="28"/>
          <w:szCs w:val="28"/>
          <w:spacing w:val="-3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3"/>
        </w:rPr>
        <w:t>教学进程时间分配</w:t>
      </w:r>
    </w:p>
    <w:p>
      <w:pPr>
        <w:spacing w:line="240" w:lineRule="exact"/>
        <w:rPr/>
      </w:pPr>
      <w:r/>
    </w:p>
    <w:tbl>
      <w:tblPr>
        <w:tblStyle w:val="TableNormal"/>
        <w:tblW w:w="1041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66"/>
        <w:gridCol w:w="727"/>
        <w:gridCol w:w="2479"/>
        <w:gridCol w:w="707"/>
        <w:gridCol w:w="689"/>
        <w:gridCol w:w="699"/>
        <w:gridCol w:w="606"/>
        <w:gridCol w:w="606"/>
        <w:gridCol w:w="606"/>
        <w:gridCol w:w="606"/>
        <w:gridCol w:w="606"/>
        <w:gridCol w:w="797"/>
        <w:gridCol w:w="716"/>
      </w:tblGrid>
      <w:tr>
        <w:trPr>
          <w:trHeight w:val="419" w:hRule="atLeast"/>
        </w:trPr>
        <w:tc>
          <w:tcPr>
            <w:tcW w:w="56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56"/>
              <w:spacing w:before="168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课</w:t>
            </w:r>
            <w:r>
              <w:rPr>
                <w:sz w:val="22"/>
                <w:szCs w:val="22"/>
                <w:spacing w:val="-29"/>
              </w:rPr>
              <w:t xml:space="preserve"> </w:t>
            </w:r>
            <w:r>
              <w:rPr>
                <w:sz w:val="22"/>
                <w:szCs w:val="22"/>
              </w:rPr>
              <w:t>程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类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别</w:t>
            </w:r>
          </w:p>
        </w:tc>
        <w:tc>
          <w:tcPr>
            <w:tcW w:w="72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56"/>
              <w:spacing w:before="252" w:line="21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课</w:t>
            </w:r>
            <w:r>
              <w:rPr>
                <w:sz w:val="22"/>
                <w:szCs w:val="22"/>
                <w:spacing w:val="-29"/>
              </w:rPr>
              <w:t xml:space="preserve"> </w:t>
            </w:r>
            <w:r>
              <w:rPr>
                <w:sz w:val="22"/>
                <w:szCs w:val="22"/>
              </w:rPr>
              <w:t>程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性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质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3"/>
              <w:spacing w:before="7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课程名称</w:t>
            </w:r>
          </w:p>
        </w:tc>
        <w:tc>
          <w:tcPr>
            <w:tcW w:w="2095" w:type="dxa"/>
            <w:vAlign w:val="top"/>
            <w:gridSpan w:val="3"/>
          </w:tcPr>
          <w:p>
            <w:pPr>
              <w:pStyle w:val="TableText"/>
              <w:ind w:left="758"/>
              <w:spacing w:before="93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学</w:t>
            </w:r>
            <w:r>
              <w:rPr>
                <w:sz w:val="22"/>
                <w:szCs w:val="22"/>
                <w:spacing w:val="-12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时</w:t>
            </w:r>
          </w:p>
        </w:tc>
        <w:tc>
          <w:tcPr>
            <w:tcW w:w="3827" w:type="dxa"/>
            <w:vAlign w:val="top"/>
            <w:gridSpan w:val="6"/>
          </w:tcPr>
          <w:p>
            <w:pPr>
              <w:pStyle w:val="TableText"/>
              <w:ind w:left="576"/>
              <w:spacing w:before="94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1"/>
              </w:rPr>
              <w:t>学 分 与</w:t>
            </w:r>
            <w:r>
              <w:rPr>
                <w:sz w:val="22"/>
                <w:szCs w:val="22"/>
                <w:spacing w:val="-18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学</w:t>
            </w:r>
            <w:r>
              <w:rPr>
                <w:sz w:val="22"/>
                <w:szCs w:val="22"/>
                <w:spacing w:val="-20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期</w:t>
            </w:r>
            <w:r>
              <w:rPr>
                <w:sz w:val="22"/>
                <w:szCs w:val="22"/>
                <w:spacing w:val="-23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课</w:t>
            </w:r>
            <w:r>
              <w:rPr>
                <w:sz w:val="22"/>
                <w:szCs w:val="22"/>
                <w:spacing w:val="-24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程</w:t>
            </w:r>
            <w:r>
              <w:rPr>
                <w:sz w:val="22"/>
                <w:szCs w:val="22"/>
                <w:spacing w:val="-18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安</w:t>
            </w:r>
            <w:r>
              <w:rPr>
                <w:sz w:val="22"/>
                <w:szCs w:val="22"/>
                <w:spacing w:val="-22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排</w:t>
            </w:r>
          </w:p>
        </w:tc>
        <w:tc>
          <w:tcPr>
            <w:tcW w:w="71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05"/>
              <w:spacing w:before="247"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考</w:t>
            </w:r>
            <w:r>
              <w:rPr>
                <w:sz w:val="22"/>
                <w:szCs w:val="22"/>
                <w:spacing w:val="-29"/>
              </w:rPr>
              <w:t xml:space="preserve"> </w:t>
            </w:r>
            <w:r>
              <w:rPr>
                <w:sz w:val="22"/>
                <w:szCs w:val="22"/>
              </w:rPr>
              <w:t>核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方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式</w:t>
            </w:r>
          </w:p>
        </w:tc>
      </w:tr>
      <w:tr>
        <w:trPr>
          <w:trHeight w:val="987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  <w:textDirection w:val="tbRlV"/>
          </w:tcPr>
          <w:p>
            <w:pPr>
              <w:pStyle w:val="TableText"/>
              <w:ind w:left="191"/>
              <w:spacing w:before="241" w:line="20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理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论</w:t>
            </w:r>
          </w:p>
        </w:tc>
        <w:tc>
          <w:tcPr>
            <w:tcW w:w="689" w:type="dxa"/>
            <w:vAlign w:val="top"/>
            <w:textDirection w:val="tbRlV"/>
          </w:tcPr>
          <w:p>
            <w:pPr>
              <w:pStyle w:val="TableText"/>
              <w:ind w:left="194"/>
              <w:spacing w:before="235" w:line="19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实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践</w:t>
            </w:r>
          </w:p>
        </w:tc>
        <w:tc>
          <w:tcPr>
            <w:tcW w:w="699" w:type="dxa"/>
            <w:vAlign w:val="top"/>
            <w:textDirection w:val="tbRlV"/>
          </w:tcPr>
          <w:p>
            <w:pPr>
              <w:pStyle w:val="TableText"/>
              <w:ind w:left="114"/>
              <w:spacing w:before="245" w:line="20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总</w:t>
            </w:r>
            <w:r>
              <w:rPr>
                <w:sz w:val="20"/>
                <w:szCs w:val="20"/>
                <w:spacing w:val="-36"/>
              </w:rPr>
              <w:t xml:space="preserve"> </w:t>
            </w:r>
            <w:r>
              <w:rPr>
                <w:sz w:val="20"/>
                <w:szCs w:val="20"/>
                <w:spacing w:val="9"/>
              </w:rPr>
              <w:t>学</w:t>
            </w:r>
            <w:r>
              <w:rPr>
                <w:sz w:val="20"/>
                <w:szCs w:val="20"/>
                <w:spacing w:val="-36"/>
              </w:rPr>
              <w:t xml:space="preserve"> </w:t>
            </w:r>
            <w:r>
              <w:rPr>
                <w:sz w:val="20"/>
                <w:szCs w:val="20"/>
                <w:spacing w:val="9"/>
              </w:rPr>
              <w:t>时</w:t>
            </w:r>
          </w:p>
        </w:tc>
        <w:tc>
          <w:tcPr>
            <w:tcW w:w="606" w:type="dxa"/>
            <w:vAlign w:val="top"/>
            <w:textDirection w:val="tbRlV"/>
          </w:tcPr>
          <w:p>
            <w:pPr>
              <w:pStyle w:val="TableText"/>
              <w:ind w:left="341"/>
              <w:spacing w:before="195" w:line="346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1"/>
              </w:rPr>
              <w:t>一</w:t>
            </w:r>
          </w:p>
        </w:tc>
        <w:tc>
          <w:tcPr>
            <w:tcW w:w="606" w:type="dxa"/>
            <w:vAlign w:val="top"/>
            <w:textDirection w:val="tbRlV"/>
          </w:tcPr>
          <w:p>
            <w:pPr>
              <w:pStyle w:val="TableText"/>
              <w:ind w:left="342"/>
              <w:spacing w:before="19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二</w:t>
            </w:r>
          </w:p>
        </w:tc>
        <w:tc>
          <w:tcPr>
            <w:tcW w:w="606" w:type="dxa"/>
            <w:vAlign w:val="top"/>
            <w:textDirection w:val="tbRlV"/>
          </w:tcPr>
          <w:p>
            <w:pPr>
              <w:pStyle w:val="TableText"/>
              <w:ind w:left="341"/>
              <w:spacing w:before="192"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三</w:t>
            </w:r>
          </w:p>
        </w:tc>
        <w:tc>
          <w:tcPr>
            <w:tcW w:w="606" w:type="dxa"/>
            <w:vAlign w:val="top"/>
            <w:textDirection w:val="tbRlV"/>
          </w:tcPr>
          <w:p>
            <w:pPr>
              <w:pStyle w:val="TableText"/>
              <w:ind w:left="342"/>
              <w:spacing w:before="205" w:line="1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四</w:t>
            </w:r>
          </w:p>
        </w:tc>
        <w:tc>
          <w:tcPr>
            <w:tcW w:w="606" w:type="dxa"/>
            <w:vAlign w:val="top"/>
            <w:textDirection w:val="tbRlV"/>
          </w:tcPr>
          <w:p>
            <w:pPr>
              <w:pStyle w:val="TableText"/>
              <w:ind w:left="341"/>
              <w:spacing w:before="192" w:line="20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五</w:t>
            </w:r>
          </w:p>
        </w:tc>
        <w:tc>
          <w:tcPr>
            <w:tcW w:w="797" w:type="dxa"/>
            <w:vAlign w:val="top"/>
            <w:textDirection w:val="tbRlV"/>
          </w:tcPr>
          <w:p>
            <w:pPr>
              <w:pStyle w:val="TableText"/>
              <w:ind w:left="342"/>
              <w:spacing w:before="287" w:line="20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六</w:t>
            </w:r>
          </w:p>
        </w:tc>
        <w:tc>
          <w:tcPr>
            <w:tcW w:w="71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9" w:hRule="atLeast"/>
        </w:trPr>
        <w:tc>
          <w:tcPr>
            <w:tcW w:w="56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4762"/>
              <w:spacing w:before="168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公共基础课</w:t>
            </w:r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4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355" w:hanging="368"/>
              <w:spacing w:before="4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中国特色社会主义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710201G01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46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30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4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3" w:right="247" w:hanging="491"/>
              <w:spacing w:before="7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心理健康与职业生涯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710201G02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7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29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4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686" w:hanging="56"/>
              <w:spacing w:before="6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哲学与人生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710201G03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48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30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4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465" w:hanging="278"/>
              <w:spacing w:before="7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职业道德与法治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710201G04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9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24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5"/>
              <w:spacing w:before="7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语文</w:t>
            </w:r>
          </w:p>
          <w:p>
            <w:pPr>
              <w:pStyle w:val="TableText"/>
              <w:ind w:left="754"/>
              <w:spacing w:before="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710201G05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11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144</w:t>
            </w:r>
          </w:p>
        </w:tc>
        <w:tc>
          <w:tcPr>
            <w:tcW w:w="689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144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4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3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64"/>
              <w:spacing w:before="22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2"/>
              </w:rPr>
              <w:t>限定</w:t>
            </w:r>
          </w:p>
          <w:p>
            <w:pPr>
              <w:pStyle w:val="TableText"/>
              <w:ind w:left="148"/>
              <w:spacing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9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3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4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7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数学</w:t>
            </w:r>
          </w:p>
          <w:p>
            <w:pPr>
              <w:pStyle w:val="TableText"/>
              <w:ind w:left="754"/>
              <w:spacing w:before="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710201G06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11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89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9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64"/>
              <w:spacing w:before="23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2"/>
              </w:rPr>
              <w:t>限定</w:t>
            </w:r>
          </w:p>
          <w:p>
            <w:pPr>
              <w:pStyle w:val="TableText"/>
              <w:ind w:left="148"/>
              <w:spacing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4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4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4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6"/>
              <w:spacing w:before="71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英语</w:t>
            </w:r>
          </w:p>
          <w:p>
            <w:pPr>
              <w:pStyle w:val="TableText"/>
              <w:ind w:left="754"/>
              <w:spacing w:before="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710201G07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11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89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9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64"/>
              <w:spacing w:before="22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2"/>
              </w:rPr>
              <w:t>限定</w:t>
            </w:r>
          </w:p>
          <w:p>
            <w:pPr>
              <w:pStyle w:val="TableText"/>
              <w:ind w:left="148"/>
              <w:spacing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4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3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71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54" w:right="741" w:firstLine="49"/>
              <w:spacing w:before="138" w:line="2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信息技术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710201G08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7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4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4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4" w:right="686" w:hanging="60"/>
              <w:spacing w:before="71" w:line="2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体育与健康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710201G09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64"/>
              <w:spacing w:before="24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2"/>
              </w:rPr>
              <w:t>限定</w:t>
            </w:r>
          </w:p>
          <w:p>
            <w:pPr>
              <w:pStyle w:val="TableText"/>
              <w:ind w:left="148"/>
              <w:spacing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2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47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14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4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3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7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4"/>
              <w:spacing w:before="14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4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30"/>
              <w:spacing w:before="12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艺术</w:t>
            </w:r>
          </w:p>
          <w:p>
            <w:pPr>
              <w:pStyle w:val="TableText"/>
              <w:ind w:left="754"/>
              <w:spacing w:before="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710201G10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3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9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3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8"/>
              <w:spacing w:before="150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历史</w:t>
            </w:r>
          </w:p>
          <w:p>
            <w:pPr>
              <w:pStyle w:val="TableText"/>
              <w:ind w:left="754"/>
              <w:spacing w:before="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710201G11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5"/>
              <w:spacing w:before="3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3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3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3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3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4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62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1"/>
              <w:spacing w:before="14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5"/>
              <w:spacing w:before="259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物理</w:t>
            </w:r>
          </w:p>
          <w:p>
            <w:pPr>
              <w:pStyle w:val="TableText"/>
              <w:ind w:left="754"/>
              <w:spacing w:before="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710201G12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49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45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45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45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147"/>
              <w:spacing w:before="14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2.5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7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64"/>
              <w:spacing w:before="23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2"/>
              </w:rPr>
              <w:t>限定</w:t>
            </w:r>
          </w:p>
          <w:p>
            <w:pPr>
              <w:pStyle w:val="TableText"/>
              <w:ind w:left="148"/>
              <w:spacing w:line="20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3"/>
          <w:pgSz w:w="11906" w:h="16839"/>
          <w:pgMar w:top="1431" w:right="745" w:bottom="502" w:left="745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41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66"/>
        <w:gridCol w:w="727"/>
        <w:gridCol w:w="2479"/>
        <w:gridCol w:w="707"/>
        <w:gridCol w:w="689"/>
        <w:gridCol w:w="699"/>
        <w:gridCol w:w="606"/>
        <w:gridCol w:w="606"/>
        <w:gridCol w:w="606"/>
        <w:gridCol w:w="606"/>
        <w:gridCol w:w="606"/>
        <w:gridCol w:w="797"/>
        <w:gridCol w:w="716"/>
      </w:tblGrid>
      <w:tr>
        <w:trPr>
          <w:trHeight w:val="519" w:hRule="atLeast"/>
        </w:trPr>
        <w:tc>
          <w:tcPr>
            <w:tcW w:w="56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2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306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302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146"/>
              <w:spacing w:before="14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0.5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556" w:hRule="atLeast"/>
        </w:trPr>
        <w:tc>
          <w:tcPr>
            <w:tcW w:w="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5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809"/>
              <w:spacing w:before="1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劳动教育</w:t>
            </w:r>
          </w:p>
          <w:p>
            <w:pPr>
              <w:pStyle w:val="TableText"/>
              <w:ind w:left="754"/>
              <w:spacing w:before="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710201G13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15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5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1"/>
              <w:spacing w:before="157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157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5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833" w:hRule="atLeast"/>
        </w:trPr>
        <w:tc>
          <w:tcPr>
            <w:tcW w:w="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29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159"/>
              <w:spacing w:before="34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习近平新时代中国特色</w:t>
            </w:r>
          </w:p>
          <w:p>
            <w:pPr>
              <w:pStyle w:val="TableText"/>
              <w:ind w:left="146"/>
              <w:spacing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社会主义思想学生读本</w:t>
            </w:r>
          </w:p>
          <w:p>
            <w:pPr>
              <w:pStyle w:val="TableText"/>
              <w:ind w:left="754"/>
              <w:spacing w:before="9" w:line="23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710201G14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9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62"/>
              <w:spacing w:before="29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297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29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30" w:hRule="atLeast"/>
        </w:trPr>
        <w:tc>
          <w:tcPr>
            <w:tcW w:w="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6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before="1" w:line="2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3" w:right="576" w:hanging="146"/>
              <w:spacing w:before="5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国家安全教育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710201G15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14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62"/>
              <w:spacing w:before="14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146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531" w:hRule="atLeast"/>
        </w:trPr>
        <w:tc>
          <w:tcPr>
            <w:tcW w:w="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7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1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355" w:hanging="368"/>
              <w:spacing w:before="3" w:line="2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中华优秀传统文化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710201G16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14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62"/>
              <w:spacing w:before="14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1"/>
              <w:spacing w:before="146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99" w:hRule="atLeast"/>
        </w:trPr>
        <w:tc>
          <w:tcPr>
            <w:tcW w:w="56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9" w:type="dxa"/>
            <w:vAlign w:val="top"/>
          </w:tcPr>
          <w:p>
            <w:pPr>
              <w:pStyle w:val="TableText"/>
              <w:ind w:left="1031"/>
              <w:spacing w:before="30" w:line="2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156"/>
              <w:spacing w:before="30" w:line="2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1116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191"/>
              <w:spacing w:before="30" w:line="2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342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152"/>
              <w:spacing w:before="30" w:line="2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1458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2"/>
              <w:spacing w:before="30" w:line="2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24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4"/>
              <w:spacing w:before="30" w:line="2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24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16"/>
              <w:spacing w:before="30" w:line="2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15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17"/>
              <w:spacing w:before="30" w:line="2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4"/>
              <w:spacing w:before="30" w:line="21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5" w:hRule="atLeast"/>
        </w:trPr>
        <w:tc>
          <w:tcPr>
            <w:tcW w:w="56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710"/>
              <w:spacing w:before="168" w:line="21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专业基础课</w:t>
            </w:r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6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9" w:right="463" w:hanging="281"/>
              <w:spacing w:before="33"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计算机网络基础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710201J01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1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58"/>
              <w:spacing w:before="21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21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67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6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76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6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573" w:hanging="166"/>
              <w:spacing w:before="34"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信息录入技术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710201J02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9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58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68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6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7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6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573" w:hanging="161"/>
              <w:spacing w:before="31" w:line="22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办公软件应用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710201J03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9"/>
              <w:spacing w:before="1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6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7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6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3" w:right="573" w:hanging="148"/>
              <w:spacing w:before="35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网络操作系统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710201J04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6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9" w:type="dxa"/>
            <w:vAlign w:val="top"/>
          </w:tcPr>
          <w:p>
            <w:pPr>
              <w:pStyle w:val="TableText"/>
              <w:ind w:left="1031"/>
              <w:spacing w:before="30" w:line="21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5"/>
              <w:spacing w:before="30" w:line="21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02"/>
              <w:spacing w:before="30" w:line="21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30" w:line="21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180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9"/>
              <w:spacing w:before="30" w:line="21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30" w:line="21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6" w:hRule="atLeast"/>
        </w:trPr>
        <w:tc>
          <w:tcPr>
            <w:tcW w:w="56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290"/>
              <w:spacing w:before="168" w:line="21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专业核心课</w:t>
            </w:r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573" w:hanging="144"/>
              <w:spacing w:before="34"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图形图像处理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710201H01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2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2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22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4"/>
              <w:spacing w:before="17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7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6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353" w:hanging="385"/>
              <w:spacing w:before="35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数字媒体技术应用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710201H02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4"/>
              <w:spacing w:before="168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6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76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7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463" w:hanging="259"/>
              <w:spacing w:before="34"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网页设计与制作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710201H03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1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7"/>
              <w:spacing w:before="21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47"/>
              <w:spacing w:before="21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7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76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132" w:hanging="603"/>
              <w:spacing w:before="34"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数据库应用与数据分析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710201H04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2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7"/>
              <w:spacing w:before="22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47"/>
              <w:spacing w:before="22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7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6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573" w:hanging="167"/>
              <w:spacing w:before="35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程序设计基础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710201H05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21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3"/>
              <w:spacing w:before="169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6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7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7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613" w:right="132" w:hanging="464"/>
              <w:spacing w:before="35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信息技术设备组装与维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护</w:t>
            </w:r>
            <w:r>
              <w:rPr>
                <w:sz w:val="22"/>
                <w:szCs w:val="22"/>
                <w:spacing w:val="-36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710201H06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1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7"/>
              <w:spacing w:before="21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47"/>
              <w:spacing w:before="21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9"/>
              <w:spacing w:before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7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290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9" w:type="dxa"/>
            <w:vAlign w:val="top"/>
          </w:tcPr>
          <w:p>
            <w:pPr>
              <w:pStyle w:val="TableText"/>
              <w:ind w:left="1031"/>
              <w:spacing w:before="27" w:line="2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11"/>
              <w:spacing w:before="34" w:line="20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191"/>
              <w:spacing w:before="34" w:line="20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378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190"/>
              <w:spacing w:before="34" w:line="20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486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16"/>
              <w:spacing w:before="27" w:line="2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13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17"/>
              <w:spacing w:before="27" w:line="2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5" w:hRule="atLeast"/>
        </w:trPr>
        <w:tc>
          <w:tcPr>
            <w:tcW w:w="56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431"/>
              <w:spacing w:before="168" w:line="2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实习实训</w:t>
            </w:r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644" w:right="463" w:hanging="166"/>
              <w:spacing w:before="35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计算机板卡维修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S7102010401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1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2"/>
              <w:spacing w:before="21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21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7"/>
              <w:spacing w:before="1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7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137" w:hanging="610"/>
              <w:spacing w:before="35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计算机数据恢复与应用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710201S01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2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2"/>
              <w:spacing w:before="22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22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7"/>
              <w:spacing w:befor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76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7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576" w:hanging="168"/>
              <w:spacing w:before="36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计算机维修工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710201S02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2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2"/>
              <w:spacing w:before="22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22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7"/>
              <w:spacing w:before="1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6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465" w:hanging="274"/>
              <w:spacing w:before="36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办公自动化应用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710201S03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17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17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17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3" w:right="465" w:hanging="278"/>
              <w:spacing w:before="35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计算机信息管理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710201S04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17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2"/>
              <w:spacing w:before="17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17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7"/>
              <w:spacing w:befor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7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828"/>
              <w:spacing w:before="8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岗位实习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191"/>
              <w:spacing w:before="8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720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196"/>
              <w:spacing w:before="8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720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pStyle w:val="TableText"/>
              <w:ind w:left="136"/>
              <w:spacing w:before="8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30*24</w:t>
            </w:r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7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517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9" w:type="dxa"/>
            <w:vAlign w:val="top"/>
          </w:tcPr>
          <w:p>
            <w:pPr>
              <w:pStyle w:val="TableText"/>
              <w:ind w:left="1031"/>
              <w:spacing w:before="14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1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147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1134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152"/>
              <w:spacing w:before="147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1224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4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2"/>
              <w:spacing w:before="14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24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64"/>
          <w:pgSz w:w="11906" w:h="16839"/>
          <w:pgMar w:top="1431" w:right="745" w:bottom="502" w:left="745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41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66"/>
        <w:gridCol w:w="727"/>
        <w:gridCol w:w="2479"/>
        <w:gridCol w:w="707"/>
        <w:gridCol w:w="689"/>
        <w:gridCol w:w="699"/>
        <w:gridCol w:w="606"/>
        <w:gridCol w:w="606"/>
        <w:gridCol w:w="606"/>
        <w:gridCol w:w="606"/>
        <w:gridCol w:w="606"/>
        <w:gridCol w:w="797"/>
        <w:gridCol w:w="716"/>
      </w:tblGrid>
      <w:tr>
        <w:trPr>
          <w:trHeight w:val="579" w:hRule="atLeast"/>
        </w:trPr>
        <w:tc>
          <w:tcPr>
            <w:tcW w:w="56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06"/>
              <w:spacing w:before="168" w:line="21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专业拓展课</w:t>
            </w:r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17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163" w:hanging="588"/>
              <w:spacing w:before="37"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WEB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前端开发技术基础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710201T01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2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22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1"/>
              <w:spacing w:before="17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17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7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573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17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809"/>
              <w:spacing w:before="3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商务礼仪</w:t>
            </w:r>
          </w:p>
          <w:p>
            <w:pPr>
              <w:pStyle w:val="TableText"/>
              <w:ind w:left="754"/>
              <w:spacing w:before="22" w:line="20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710201S02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1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21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69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7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443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9" w:type="dxa"/>
            <w:vAlign w:val="top"/>
          </w:tcPr>
          <w:p>
            <w:pPr>
              <w:pStyle w:val="TableText"/>
              <w:ind w:left="1031"/>
              <w:spacing w:before="11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7"/>
              <w:spacing w:before="154" w:line="23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154" w:line="23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1"/>
              <w:spacing w:before="105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105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05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3772" w:type="dxa"/>
            <w:vAlign w:val="top"/>
            <w:gridSpan w:val="3"/>
          </w:tcPr>
          <w:p>
            <w:pPr>
              <w:pStyle w:val="TableText"/>
              <w:ind w:left="1673"/>
              <w:spacing w:before="103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合计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156"/>
              <w:spacing w:before="145"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1386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134"/>
              <w:spacing w:before="145"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2034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140"/>
              <w:spacing w:before="145"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3420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4"/>
              <w:spacing w:before="9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30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5"/>
              <w:spacing w:before="9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30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4"/>
              <w:spacing w:before="9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30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5"/>
              <w:spacing w:before="9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30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4"/>
              <w:spacing w:before="9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spacing w:line="289" w:lineRule="auto"/>
        <w:rPr/>
      </w:pPr>
      <w:r/>
    </w:p>
    <w:p>
      <w:pPr>
        <w:ind w:left="2457"/>
        <w:spacing w:before="91" w:line="219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1"/>
        </w:rPr>
        <w:t>表</w:t>
      </w:r>
      <w:r>
        <w:rPr>
          <w:rFonts w:ascii="SimHei" w:hAnsi="SimHei" w:eastAsia="SimHei" w:cs="SimHei"/>
          <w:sz w:val="28"/>
          <w:szCs w:val="28"/>
          <w:spacing w:val="-63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1"/>
        </w:rPr>
        <w:t>8</w:t>
      </w:r>
      <w:r>
        <w:rPr>
          <w:rFonts w:ascii="SimHei" w:hAnsi="SimHei" w:eastAsia="SimHei" w:cs="SimHei"/>
          <w:sz w:val="28"/>
          <w:szCs w:val="28"/>
          <w:spacing w:val="-1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1"/>
        </w:rPr>
        <w:t>专业课程类别、理论与实践教学比例表</w:t>
      </w:r>
    </w:p>
    <w:p>
      <w:pPr>
        <w:spacing w:before="4"/>
        <w:rPr/>
      </w:pPr>
      <w:r/>
    </w:p>
    <w:tbl>
      <w:tblPr>
        <w:tblStyle w:val="TableNormal"/>
        <w:tblW w:w="9876" w:type="dxa"/>
        <w:tblInd w:w="26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46"/>
        <w:gridCol w:w="768"/>
        <w:gridCol w:w="1101"/>
        <w:gridCol w:w="738"/>
        <w:gridCol w:w="1026"/>
        <w:gridCol w:w="806"/>
        <w:gridCol w:w="1043"/>
        <w:gridCol w:w="738"/>
        <w:gridCol w:w="1022"/>
        <w:gridCol w:w="831"/>
        <w:gridCol w:w="1057"/>
      </w:tblGrid>
      <w:tr>
        <w:trPr>
          <w:trHeight w:val="454" w:hRule="atLeast"/>
        </w:trPr>
        <w:tc>
          <w:tcPr>
            <w:tcW w:w="74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2"/>
              <w:spacing w:before="2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学年</w:t>
            </w:r>
          </w:p>
          <w:p>
            <w:pPr>
              <w:pStyle w:val="TableText"/>
              <w:ind w:left="163"/>
              <w:spacing w:before="9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9"/>
              </w:rPr>
              <w:t>总数</w:t>
            </w:r>
          </w:p>
        </w:tc>
        <w:tc>
          <w:tcPr>
            <w:tcW w:w="76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2"/>
              <w:spacing w:before="270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学期</w:t>
            </w:r>
          </w:p>
          <w:p>
            <w:pPr>
              <w:pStyle w:val="TableText"/>
              <w:ind w:left="173"/>
              <w:spacing w:before="9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9"/>
              </w:rPr>
              <w:t>总数</w:t>
            </w:r>
          </w:p>
        </w:tc>
        <w:tc>
          <w:tcPr>
            <w:tcW w:w="110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5" w:right="108" w:firstLine="107"/>
              <w:spacing w:before="271" w:line="30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每学期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b/>
                <w:bCs/>
                <w:spacing w:val="-5"/>
              </w:rPr>
              <w:t>教学周数</w:t>
            </w:r>
          </w:p>
        </w:tc>
        <w:tc>
          <w:tcPr>
            <w:tcW w:w="1764" w:type="dxa"/>
            <w:vAlign w:val="top"/>
            <w:gridSpan w:val="2"/>
          </w:tcPr>
          <w:p>
            <w:pPr>
              <w:pStyle w:val="TableText"/>
              <w:ind w:left="343"/>
              <w:spacing w:before="11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公共基础课</w:t>
            </w:r>
          </w:p>
        </w:tc>
        <w:tc>
          <w:tcPr>
            <w:tcW w:w="1849" w:type="dxa"/>
            <w:vAlign w:val="top"/>
            <w:gridSpan w:val="2"/>
          </w:tcPr>
          <w:p>
            <w:pPr>
              <w:pStyle w:val="TableText"/>
              <w:ind w:left="599"/>
              <w:spacing w:before="11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选修课</w:t>
            </w:r>
          </w:p>
        </w:tc>
        <w:tc>
          <w:tcPr>
            <w:tcW w:w="1760" w:type="dxa"/>
            <w:vAlign w:val="top"/>
            <w:gridSpan w:val="2"/>
          </w:tcPr>
          <w:p>
            <w:pPr>
              <w:pStyle w:val="TableText"/>
              <w:ind w:left="448"/>
              <w:spacing w:before="11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理论教学</w:t>
            </w:r>
          </w:p>
        </w:tc>
        <w:tc>
          <w:tcPr>
            <w:tcW w:w="1888" w:type="dxa"/>
            <w:vAlign w:val="top"/>
            <w:gridSpan w:val="2"/>
          </w:tcPr>
          <w:p>
            <w:pPr>
              <w:pStyle w:val="TableText"/>
              <w:ind w:left="512"/>
              <w:spacing w:before="11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实践教学</w:t>
            </w:r>
          </w:p>
        </w:tc>
      </w:tr>
      <w:tr>
        <w:trPr>
          <w:trHeight w:val="662" w:hRule="atLeast"/>
        </w:trPr>
        <w:tc>
          <w:tcPr>
            <w:tcW w:w="7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8" w:type="dxa"/>
            <w:vAlign w:val="top"/>
          </w:tcPr>
          <w:p>
            <w:pPr>
              <w:pStyle w:val="TableText"/>
              <w:ind w:left="158"/>
              <w:spacing w:before="219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学时</w:t>
            </w:r>
          </w:p>
        </w:tc>
        <w:tc>
          <w:tcPr>
            <w:tcW w:w="1026" w:type="dxa"/>
            <w:vAlign w:val="top"/>
          </w:tcPr>
          <w:p>
            <w:pPr>
              <w:pStyle w:val="TableText"/>
              <w:ind w:left="225"/>
              <w:spacing w:before="100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5"/>
              </w:rPr>
              <w:t>占总学</w:t>
            </w:r>
          </w:p>
          <w:p>
            <w:pPr>
              <w:pStyle w:val="TableText"/>
              <w:ind w:left="199"/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时比例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94"/>
              <w:spacing w:before="219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学时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233"/>
              <w:spacing w:before="100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5"/>
              </w:rPr>
              <w:t>占总学</w:t>
            </w:r>
          </w:p>
          <w:p>
            <w:pPr>
              <w:pStyle w:val="TableText"/>
              <w:ind w:left="207"/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时比例</w:t>
            </w:r>
          </w:p>
        </w:tc>
        <w:tc>
          <w:tcPr>
            <w:tcW w:w="738" w:type="dxa"/>
            <w:vAlign w:val="top"/>
          </w:tcPr>
          <w:p>
            <w:pPr>
              <w:pStyle w:val="TableText"/>
              <w:ind w:left="159"/>
              <w:spacing w:before="219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学时</w:t>
            </w:r>
          </w:p>
        </w:tc>
        <w:tc>
          <w:tcPr>
            <w:tcW w:w="1022" w:type="dxa"/>
            <w:vAlign w:val="top"/>
          </w:tcPr>
          <w:p>
            <w:pPr>
              <w:pStyle w:val="TableText"/>
              <w:ind w:left="224"/>
              <w:spacing w:before="100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5"/>
              </w:rPr>
              <w:t>占总学</w:t>
            </w:r>
          </w:p>
          <w:p>
            <w:pPr>
              <w:pStyle w:val="TableText"/>
              <w:ind w:left="198"/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时比例</w:t>
            </w:r>
          </w:p>
        </w:tc>
        <w:tc>
          <w:tcPr>
            <w:tcW w:w="831" w:type="dxa"/>
            <w:vAlign w:val="top"/>
          </w:tcPr>
          <w:p>
            <w:pPr>
              <w:pStyle w:val="TableText"/>
              <w:ind w:left="207"/>
              <w:spacing w:before="219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学时</w:t>
            </w:r>
          </w:p>
        </w:tc>
        <w:tc>
          <w:tcPr>
            <w:tcW w:w="1057" w:type="dxa"/>
            <w:vAlign w:val="top"/>
          </w:tcPr>
          <w:p>
            <w:pPr>
              <w:pStyle w:val="TableText"/>
              <w:ind w:left="240"/>
              <w:spacing w:before="100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5"/>
              </w:rPr>
              <w:t>占总学</w:t>
            </w:r>
          </w:p>
          <w:p>
            <w:pPr>
              <w:pStyle w:val="TableText"/>
              <w:ind w:left="214"/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时比例</w:t>
            </w:r>
          </w:p>
        </w:tc>
      </w:tr>
      <w:tr>
        <w:trPr>
          <w:trHeight w:val="438" w:hRule="atLeast"/>
        </w:trPr>
        <w:tc>
          <w:tcPr>
            <w:tcW w:w="746" w:type="dxa"/>
            <w:vAlign w:val="top"/>
          </w:tcPr>
          <w:p>
            <w:pPr>
              <w:pStyle w:val="TableText"/>
              <w:ind w:left="327"/>
              <w:spacing w:before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68" w:type="dxa"/>
            <w:vAlign w:val="top"/>
          </w:tcPr>
          <w:p>
            <w:pPr>
              <w:pStyle w:val="TableText"/>
              <w:ind w:left="335"/>
              <w:spacing w:before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01" w:type="dxa"/>
            <w:vAlign w:val="top"/>
          </w:tcPr>
          <w:p>
            <w:pPr>
              <w:pStyle w:val="TableText"/>
              <w:ind w:left="462"/>
              <w:spacing w:before="11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738" w:type="dxa"/>
            <w:vAlign w:val="top"/>
          </w:tcPr>
          <w:p>
            <w:pPr>
              <w:pStyle w:val="TableText"/>
              <w:ind w:left="170"/>
              <w:spacing w:before="11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1458</w:t>
            </w:r>
          </w:p>
        </w:tc>
        <w:tc>
          <w:tcPr>
            <w:tcW w:w="1026" w:type="dxa"/>
            <w:vAlign w:val="top"/>
          </w:tcPr>
          <w:p>
            <w:pPr>
              <w:pStyle w:val="TableText"/>
              <w:ind w:left="243"/>
              <w:spacing w:before="10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42.6%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46"/>
              <w:spacing w:before="11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657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269"/>
              <w:spacing w:before="10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19.2%</w:t>
            </w:r>
          </w:p>
        </w:tc>
        <w:tc>
          <w:tcPr>
            <w:tcW w:w="738" w:type="dxa"/>
            <w:vAlign w:val="top"/>
          </w:tcPr>
          <w:p>
            <w:pPr>
              <w:pStyle w:val="TableText"/>
              <w:ind w:left="171"/>
              <w:spacing w:before="11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1386</w:t>
            </w:r>
          </w:p>
        </w:tc>
        <w:tc>
          <w:tcPr>
            <w:tcW w:w="1022" w:type="dxa"/>
            <w:vAlign w:val="top"/>
          </w:tcPr>
          <w:p>
            <w:pPr>
              <w:pStyle w:val="TableText"/>
              <w:ind w:left="242"/>
              <w:spacing w:before="10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40.5%</w:t>
            </w:r>
          </w:p>
        </w:tc>
        <w:tc>
          <w:tcPr>
            <w:tcW w:w="831" w:type="dxa"/>
            <w:vAlign w:val="top"/>
          </w:tcPr>
          <w:p>
            <w:pPr>
              <w:pStyle w:val="TableText"/>
              <w:ind w:left="205"/>
              <w:spacing w:before="11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2034</w:t>
            </w:r>
          </w:p>
        </w:tc>
        <w:tc>
          <w:tcPr>
            <w:tcW w:w="1057" w:type="dxa"/>
            <w:vAlign w:val="top"/>
          </w:tcPr>
          <w:p>
            <w:pPr>
              <w:pStyle w:val="TableText"/>
              <w:ind w:left="264"/>
              <w:spacing w:before="10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59.5%</w:t>
            </w:r>
          </w:p>
        </w:tc>
      </w:tr>
      <w:tr>
        <w:trPr>
          <w:trHeight w:val="518" w:hRule="atLeast"/>
        </w:trPr>
        <w:tc>
          <w:tcPr>
            <w:tcW w:w="9876" w:type="dxa"/>
            <w:vAlign w:val="top"/>
            <w:gridSpan w:val="11"/>
          </w:tcPr>
          <w:p>
            <w:pPr>
              <w:pStyle w:val="TableText"/>
              <w:ind w:left="338"/>
              <w:spacing w:before="14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备注：每学期平均教学时间</w:t>
            </w:r>
            <w:r>
              <w:rPr>
                <w:sz w:val="22"/>
                <w:szCs w:val="22"/>
                <w:spacing w:val="-4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20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周，其中，开展教</w:t>
            </w:r>
            <w:r>
              <w:rPr>
                <w:sz w:val="22"/>
                <w:szCs w:val="22"/>
                <w:spacing w:val="-3"/>
              </w:rPr>
              <w:t>学</w:t>
            </w:r>
            <w:r>
              <w:rPr>
                <w:sz w:val="22"/>
                <w:szCs w:val="22"/>
                <w:spacing w:val="-30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18</w:t>
            </w:r>
            <w:r>
              <w:rPr>
                <w:sz w:val="22"/>
                <w:szCs w:val="22"/>
                <w:spacing w:val="-47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周，复习考试</w:t>
            </w:r>
            <w:r>
              <w:rPr>
                <w:sz w:val="22"/>
                <w:szCs w:val="22"/>
                <w:spacing w:val="-44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2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周</w:t>
            </w:r>
          </w:p>
        </w:tc>
      </w:tr>
    </w:tbl>
    <w:p>
      <w:pPr>
        <w:ind w:left="1075" w:right="962" w:firstLine="571"/>
        <w:spacing w:before="139" w:line="317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每学年为</w:t>
      </w:r>
      <w:r>
        <w:rPr>
          <w:rFonts w:ascii="FangSong" w:hAnsi="FangSong" w:eastAsia="FangSong" w:cs="FangSong"/>
          <w:sz w:val="28"/>
          <w:szCs w:val="28"/>
          <w:spacing w:val="-5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52</w:t>
      </w:r>
      <w:r>
        <w:rPr>
          <w:rFonts w:ascii="FangSong" w:hAnsi="FangSong" w:eastAsia="FangSong" w:cs="FangSong"/>
          <w:sz w:val="28"/>
          <w:szCs w:val="28"/>
          <w:spacing w:val="-5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周，其中教学时间40</w:t>
      </w:r>
      <w:r>
        <w:rPr>
          <w:rFonts w:ascii="FangSong" w:hAnsi="FangSong" w:eastAsia="FangSong" w:cs="FangSong"/>
          <w:sz w:val="28"/>
          <w:szCs w:val="28"/>
          <w:spacing w:val="-5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周（含复习考试</w:t>
      </w:r>
      <w:r>
        <w:rPr>
          <w:rFonts w:ascii="FangSong" w:hAnsi="FangSong" w:eastAsia="FangSong" w:cs="FangSong"/>
          <w:sz w:val="28"/>
          <w:szCs w:val="28"/>
          <w:spacing w:val="-3"/>
        </w:rPr>
        <w:t>），</w:t>
      </w:r>
      <w:r>
        <w:rPr>
          <w:rFonts w:ascii="FangSong" w:hAnsi="FangSong" w:eastAsia="FangSong" w:cs="FangSong"/>
          <w:sz w:val="28"/>
          <w:szCs w:val="28"/>
          <w:spacing w:val="-4"/>
        </w:rPr>
        <w:t>累计假期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12</w:t>
      </w:r>
      <w:r>
        <w:rPr>
          <w:rFonts w:ascii="FangSong" w:hAnsi="FangSong" w:eastAsia="FangSong" w:cs="FangSong"/>
          <w:sz w:val="28"/>
          <w:szCs w:val="28"/>
          <w:spacing w:val="-4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周，周学时为</w:t>
      </w:r>
      <w:r>
        <w:rPr>
          <w:rFonts w:ascii="FangSong" w:hAnsi="FangSong" w:eastAsia="FangSong" w:cs="FangSong"/>
          <w:sz w:val="28"/>
          <w:szCs w:val="28"/>
          <w:spacing w:val="-5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30</w:t>
      </w:r>
      <w:r>
        <w:rPr>
          <w:rFonts w:ascii="FangSong" w:hAnsi="FangSong" w:eastAsia="FangSong" w:cs="FangSong"/>
          <w:sz w:val="28"/>
          <w:szCs w:val="28"/>
          <w:spacing w:val="-3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学时，18</w:t>
      </w:r>
      <w:r>
        <w:rPr>
          <w:rFonts w:ascii="FangSong" w:hAnsi="FangSong" w:eastAsia="FangSong" w:cs="FangSong"/>
          <w:sz w:val="28"/>
          <w:szCs w:val="28"/>
          <w:spacing w:val="-4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学时为</w:t>
      </w:r>
      <w:r>
        <w:rPr>
          <w:rFonts w:ascii="FangSong" w:hAnsi="FangSong" w:eastAsia="FangSong" w:cs="FangSong"/>
          <w:sz w:val="28"/>
          <w:szCs w:val="28"/>
          <w:spacing w:val="-4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1</w:t>
      </w:r>
      <w:r>
        <w:rPr>
          <w:rFonts w:ascii="FangSong" w:hAnsi="FangSong" w:eastAsia="FangSong" w:cs="FangSong"/>
          <w:sz w:val="28"/>
          <w:szCs w:val="28"/>
          <w:spacing w:val="-3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学分，实习环节包括认知实习、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岗位实习，</w:t>
      </w:r>
      <w:r>
        <w:rPr>
          <w:rFonts w:ascii="FangSong" w:hAnsi="FangSong" w:eastAsia="FangSong" w:cs="FangSong"/>
          <w:sz w:val="28"/>
          <w:szCs w:val="28"/>
          <w:spacing w:val="-7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岗位实习一般为</w:t>
      </w:r>
      <w:r>
        <w:rPr>
          <w:rFonts w:ascii="FangSong" w:hAnsi="FangSong" w:eastAsia="FangSong" w:cs="FangSong"/>
          <w:sz w:val="28"/>
          <w:szCs w:val="28"/>
          <w:spacing w:val="-5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6</w:t>
      </w:r>
      <w:r>
        <w:rPr>
          <w:rFonts w:ascii="FangSong" w:hAnsi="FangSong" w:eastAsia="FangSong" w:cs="FangSong"/>
          <w:sz w:val="28"/>
          <w:szCs w:val="28"/>
          <w:spacing w:val="-4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个月，按每周</w:t>
      </w:r>
      <w:r>
        <w:rPr>
          <w:rFonts w:ascii="FangSong" w:hAnsi="FangSong" w:eastAsia="FangSong" w:cs="FangSong"/>
          <w:sz w:val="28"/>
          <w:szCs w:val="28"/>
          <w:spacing w:val="-4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30</w:t>
      </w:r>
      <w:r>
        <w:rPr>
          <w:rFonts w:ascii="FangSong" w:hAnsi="FangSong" w:eastAsia="FangSong" w:cs="FangSong"/>
          <w:sz w:val="28"/>
          <w:szCs w:val="28"/>
          <w:spacing w:val="-4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小时（</w:t>
      </w:r>
      <w:r>
        <w:rPr>
          <w:rFonts w:ascii="FangSong" w:hAnsi="FangSong" w:eastAsia="FangSong" w:cs="FangSong"/>
          <w:sz w:val="28"/>
          <w:szCs w:val="28"/>
          <w:spacing w:val="-6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1</w:t>
      </w:r>
      <w:r>
        <w:rPr>
          <w:rFonts w:ascii="FangSong" w:hAnsi="FangSong" w:eastAsia="FangSong" w:cs="FangSong"/>
          <w:sz w:val="28"/>
          <w:szCs w:val="28"/>
          <w:spacing w:val="-4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小时</w:t>
      </w:r>
      <w:r>
        <w:rPr>
          <w:rFonts w:ascii="FangSong" w:hAnsi="FangSong" w:eastAsia="FangSong" w:cs="FangSong"/>
          <w:sz w:val="28"/>
          <w:szCs w:val="28"/>
          <w:spacing w:val="-5"/>
        </w:rPr>
        <w:t>折合</w:t>
      </w:r>
      <w:r>
        <w:rPr>
          <w:rFonts w:ascii="FangSong" w:hAnsi="FangSong" w:eastAsia="FangSong" w:cs="FangSong"/>
          <w:sz w:val="28"/>
          <w:szCs w:val="28"/>
          <w:spacing w:val="-3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1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学时）安排，3</w:t>
      </w:r>
      <w:r>
        <w:rPr>
          <w:rFonts w:ascii="FangSong" w:hAnsi="FangSong" w:eastAsia="FangSong" w:cs="FangSong"/>
          <w:sz w:val="28"/>
          <w:szCs w:val="28"/>
          <w:spacing w:val="-4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年总学时为</w:t>
      </w:r>
      <w:r>
        <w:rPr>
          <w:rFonts w:ascii="FangSong" w:hAnsi="FangSong" w:eastAsia="FangSong" w:cs="FangSong"/>
          <w:sz w:val="28"/>
          <w:szCs w:val="28"/>
          <w:spacing w:val="-5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3420、总学分</w:t>
      </w:r>
      <w:r>
        <w:rPr>
          <w:rFonts w:ascii="FangSong" w:hAnsi="FangSong" w:eastAsia="FangSong" w:cs="FangSong"/>
          <w:sz w:val="28"/>
          <w:szCs w:val="28"/>
          <w:spacing w:val="-2"/>
        </w:rPr>
        <w:t>为</w:t>
      </w:r>
      <w:r>
        <w:rPr>
          <w:rFonts w:ascii="FangSong" w:hAnsi="FangSong" w:eastAsia="FangSong" w:cs="FangSong"/>
          <w:sz w:val="28"/>
          <w:szCs w:val="28"/>
          <w:spacing w:val="-4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190；军训、社会实践、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入学教育、毕业教育以</w:t>
      </w:r>
      <w:r>
        <w:rPr>
          <w:rFonts w:ascii="FangSong" w:hAnsi="FangSong" w:eastAsia="FangSong" w:cs="FangSong"/>
          <w:sz w:val="28"/>
          <w:szCs w:val="28"/>
          <w:spacing w:val="-2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1</w:t>
      </w:r>
      <w:r>
        <w:rPr>
          <w:rFonts w:ascii="FangSong" w:hAnsi="FangSong" w:eastAsia="FangSong" w:cs="FangSong"/>
          <w:sz w:val="28"/>
          <w:szCs w:val="28"/>
          <w:spacing w:val="-4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周为2</w:t>
      </w:r>
      <w:r>
        <w:rPr>
          <w:rFonts w:ascii="FangSong" w:hAnsi="FangSong" w:eastAsia="FangSong" w:cs="FangSong"/>
          <w:sz w:val="28"/>
          <w:szCs w:val="28"/>
          <w:spacing w:val="-3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学分（表内不含）。</w:t>
      </w:r>
    </w:p>
    <w:p>
      <w:pPr>
        <w:ind w:left="1629"/>
        <w:spacing w:before="191" w:line="222" w:lineRule="auto"/>
        <w:outlineLvl w:val="0"/>
        <w:rPr>
          <w:rFonts w:ascii="SimHei" w:hAnsi="SimHei" w:eastAsia="SimHei" w:cs="SimHei"/>
          <w:sz w:val="28"/>
          <w:szCs w:val="28"/>
        </w:rPr>
      </w:pPr>
      <w:bookmarkStart w:name="bookmark31" w:id="19"/>
      <w:bookmarkEnd w:id="19"/>
      <w:r>
        <w:rPr>
          <w:rFonts w:ascii="SimHei" w:hAnsi="SimHei" w:eastAsia="SimHei" w:cs="SimHei"/>
          <w:sz w:val="28"/>
          <w:szCs w:val="28"/>
          <w:spacing w:val="-2"/>
        </w:rPr>
        <w:t>八、实施保障</w:t>
      </w:r>
    </w:p>
    <w:p>
      <w:pPr>
        <w:pStyle w:val="BodyText"/>
        <w:spacing w:line="289" w:lineRule="auto"/>
        <w:rPr/>
      </w:pPr>
      <w:r/>
    </w:p>
    <w:p>
      <w:pPr>
        <w:ind w:left="1648"/>
        <w:spacing w:before="92" w:line="226" w:lineRule="auto"/>
        <w:outlineLvl w:val="1"/>
        <w:rPr>
          <w:rFonts w:ascii="KaiTi" w:hAnsi="KaiTi" w:eastAsia="KaiTi" w:cs="KaiTi"/>
          <w:sz w:val="28"/>
          <w:szCs w:val="28"/>
        </w:rPr>
      </w:pPr>
      <w:bookmarkStart w:name="bookmark14" w:id="20"/>
      <w:bookmarkEnd w:id="20"/>
      <w:bookmarkStart w:name="bookmark15" w:id="21"/>
      <w:bookmarkEnd w:id="21"/>
      <w:r>
        <w:rPr>
          <w:rFonts w:ascii="KaiTi" w:hAnsi="KaiTi" w:eastAsia="KaiTi" w:cs="KaiTi"/>
          <w:sz w:val="28"/>
          <w:szCs w:val="28"/>
          <w:b/>
          <w:bCs/>
          <w:spacing w:val="-7"/>
        </w:rPr>
        <w:t>（一）师资队伍</w:t>
      </w:r>
    </w:p>
    <w:p>
      <w:pPr>
        <w:ind w:left="1046" w:right="1001" w:firstLine="589"/>
        <w:spacing w:before="190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6"/>
        </w:rPr>
        <w:t>教师要围绕培养德智体美劳全面发展的社会主义建设者和接班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人，为党育人、为国育才，以德施教、立德树人，刻苦钻研、教学相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长，尊重宽容、严爱相济，弘扬“教育家精神</w:t>
      </w:r>
      <w:r>
        <w:rPr>
          <w:rFonts w:ascii="FangSong" w:hAnsi="FangSong" w:eastAsia="FangSong" w:cs="FangSong"/>
          <w:sz w:val="28"/>
          <w:szCs w:val="28"/>
          <w:spacing w:val="-10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”、做党</w:t>
      </w:r>
      <w:r>
        <w:rPr>
          <w:rFonts w:ascii="FangSong" w:hAnsi="FangSong" w:eastAsia="FangSong" w:cs="FangSong"/>
          <w:sz w:val="28"/>
          <w:szCs w:val="28"/>
          <w:spacing w:val="-5"/>
        </w:rPr>
        <w:t>和人民满意的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“</w:t>
      </w:r>
      <w:r>
        <w:rPr>
          <w:rFonts w:ascii="FangSong" w:hAnsi="FangSong" w:eastAsia="FangSong" w:cs="FangSong"/>
          <w:sz w:val="28"/>
          <w:szCs w:val="28"/>
          <w:spacing w:val="-8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四有</w:t>
      </w:r>
      <w:r>
        <w:rPr>
          <w:rFonts w:ascii="FangSong" w:hAnsi="FangSong" w:eastAsia="FangSong" w:cs="FangSong"/>
          <w:sz w:val="28"/>
          <w:szCs w:val="28"/>
          <w:spacing w:val="-10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”好老师。计算机应用专业建设符合“项目引领、任务驱动、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工学结合</w:t>
      </w:r>
      <w:r>
        <w:rPr>
          <w:rFonts w:ascii="FangSong" w:hAnsi="FangSong" w:eastAsia="FangSong" w:cs="FangSong"/>
          <w:sz w:val="28"/>
          <w:szCs w:val="28"/>
          <w:spacing w:val="-10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”教学模式下项目式、情境化、模块化等教学</w:t>
      </w:r>
      <w:r>
        <w:rPr>
          <w:rFonts w:ascii="FangSong" w:hAnsi="FangSong" w:eastAsia="FangSong" w:cs="FangSong"/>
          <w:sz w:val="28"/>
          <w:szCs w:val="28"/>
          <w:spacing w:val="-5"/>
        </w:rPr>
        <w:t>方式所需要的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3"/>
        </w:rPr>
        <w:t>教学创新团队，不断优化教师能力结构。见表9</w:t>
      </w:r>
    </w:p>
    <w:p>
      <w:pPr>
        <w:ind w:left="1649"/>
        <w:spacing w:before="1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6"/>
        </w:rPr>
        <w:t>1.教学团队结构</w:t>
      </w:r>
    </w:p>
    <w:p>
      <w:pPr>
        <w:ind w:left="1637"/>
        <w:spacing w:before="140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（1）本专业教学团队年龄、职称、学历结构合理，生师比达到</w:t>
      </w:r>
    </w:p>
    <w:p>
      <w:pPr>
        <w:ind w:left="1070"/>
        <w:spacing w:before="144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3"/>
        </w:rPr>
        <w:t>20:1；</w:t>
      </w:r>
    </w:p>
    <w:p>
      <w:pPr>
        <w:ind w:left="1637"/>
        <w:spacing w:before="141" w:line="2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"/>
        </w:rPr>
        <w:t>（2）本专业教学团队由学校专任教师和行（</w:t>
      </w:r>
      <w:r>
        <w:rPr>
          <w:rFonts w:ascii="FangSong" w:hAnsi="FangSong" w:eastAsia="FangSong" w:cs="FangSong"/>
          <w:sz w:val="28"/>
          <w:szCs w:val="28"/>
        </w:rPr>
        <w:t>企）业专家、兼职</w:t>
      </w:r>
    </w:p>
    <w:p>
      <w:pPr>
        <w:spacing w:line="221" w:lineRule="auto"/>
        <w:sectPr>
          <w:footerReference w:type="default" r:id="rId65"/>
          <w:pgSz w:w="11906" w:h="16839"/>
          <w:pgMar w:top="1431" w:right="745" w:bottom="502" w:left="745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34"/>
        <w:spacing w:before="152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教师组成；</w:t>
      </w:r>
    </w:p>
    <w:p>
      <w:pPr>
        <w:ind w:left="35" w:right="15" w:firstLine="562"/>
        <w:spacing w:before="142" w:line="28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3"/>
        </w:rPr>
        <w:t>（3）本专业有专业带头人</w:t>
      </w:r>
      <w:r>
        <w:rPr>
          <w:rFonts w:ascii="FangSong" w:hAnsi="FangSong" w:eastAsia="FangSong" w:cs="FangSong"/>
          <w:sz w:val="28"/>
          <w:szCs w:val="28"/>
          <w:spacing w:val="-5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2</w:t>
      </w:r>
      <w:r>
        <w:rPr>
          <w:rFonts w:ascii="FangSong" w:hAnsi="FangSong" w:eastAsia="FangSong" w:cs="FangSong"/>
          <w:sz w:val="28"/>
          <w:szCs w:val="28"/>
          <w:spacing w:val="-4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人（企业</w:t>
      </w:r>
      <w:r>
        <w:rPr>
          <w:rFonts w:ascii="FangSong" w:hAnsi="FangSong" w:eastAsia="FangSong" w:cs="FangSong"/>
          <w:sz w:val="28"/>
          <w:szCs w:val="28"/>
          <w:spacing w:val="-4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1</w:t>
      </w:r>
      <w:r>
        <w:rPr>
          <w:rFonts w:ascii="FangSong" w:hAnsi="FangSong" w:eastAsia="FangSong" w:cs="FangSong"/>
          <w:sz w:val="28"/>
          <w:szCs w:val="28"/>
          <w:spacing w:val="-4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名</w:t>
      </w:r>
      <w:r>
        <w:rPr>
          <w:rFonts w:ascii="FangSong" w:hAnsi="FangSong" w:eastAsia="FangSong" w:cs="FangSong"/>
          <w:sz w:val="28"/>
          <w:szCs w:val="28"/>
          <w:spacing w:val="27"/>
        </w:rPr>
        <w:t>），</w:t>
      </w:r>
      <w:r>
        <w:rPr>
          <w:rFonts w:ascii="FangSong" w:hAnsi="FangSong" w:eastAsia="FangSong" w:cs="FangSong"/>
          <w:sz w:val="28"/>
          <w:szCs w:val="28"/>
          <w:spacing w:val="-3"/>
        </w:rPr>
        <w:t>骨干教师4</w:t>
      </w:r>
      <w:r>
        <w:rPr>
          <w:rFonts w:ascii="FangSong" w:hAnsi="FangSong" w:eastAsia="FangSong" w:cs="FangSong"/>
          <w:sz w:val="28"/>
          <w:szCs w:val="28"/>
          <w:spacing w:val="-4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人。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校内专业带头人具备副高以上职称，具有较高的学术水平和较好的组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织、管理和领导能力；</w:t>
      </w:r>
    </w:p>
    <w:p>
      <w:pPr>
        <w:ind w:left="597"/>
        <w:spacing w:before="142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3"/>
        </w:rPr>
        <w:t>（4）本专业“双师型</w:t>
      </w:r>
      <w:r>
        <w:rPr>
          <w:rFonts w:ascii="FangSong" w:hAnsi="FangSong" w:eastAsia="FangSong" w:cs="FangSong"/>
          <w:sz w:val="28"/>
          <w:szCs w:val="28"/>
          <w:spacing w:val="-8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”教师占专业教师比例达</w:t>
      </w:r>
      <w:r>
        <w:rPr>
          <w:rFonts w:ascii="FangSong" w:hAnsi="FangSong" w:eastAsia="FangSong" w:cs="FangSong"/>
          <w:sz w:val="28"/>
          <w:szCs w:val="28"/>
          <w:spacing w:val="-5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80%以上；</w:t>
      </w:r>
    </w:p>
    <w:p>
      <w:pPr>
        <w:ind w:left="39" w:right="16" w:firstLine="557"/>
        <w:spacing w:before="141" w:line="27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"/>
        </w:rPr>
        <w:t>（5）专业教师的数量和结构能满足专业办学</w:t>
      </w:r>
      <w:r>
        <w:rPr>
          <w:rFonts w:ascii="FangSong" w:hAnsi="FangSong" w:eastAsia="FangSong" w:cs="FangSong"/>
          <w:sz w:val="28"/>
          <w:szCs w:val="28"/>
        </w:rPr>
        <w:t>规模，每个教学班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配备的理论教师和指导教师比例为</w:t>
      </w:r>
      <w:r>
        <w:rPr>
          <w:rFonts w:ascii="FangSong" w:hAnsi="FangSong" w:eastAsia="FangSong" w:cs="FangSong"/>
          <w:sz w:val="28"/>
          <w:szCs w:val="28"/>
          <w:spacing w:val="-3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1:2。</w:t>
      </w:r>
    </w:p>
    <w:p>
      <w:pPr>
        <w:ind w:left="591"/>
        <w:spacing w:before="141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2.专任教师要求</w:t>
      </w:r>
    </w:p>
    <w:p>
      <w:pPr>
        <w:ind w:left="597"/>
        <w:spacing w:before="142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（1）具有相关专业大学本科及以上学历；</w:t>
      </w:r>
    </w:p>
    <w:p>
      <w:pPr>
        <w:ind w:left="597"/>
        <w:spacing w:before="143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（2）具有中等职业教育教师资格证书；</w:t>
      </w:r>
    </w:p>
    <w:p>
      <w:pPr>
        <w:ind w:left="597"/>
        <w:spacing w:before="142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（3）具有计算机应用专业相关的中级及以上职业资格证书；</w:t>
      </w:r>
    </w:p>
    <w:p>
      <w:pPr>
        <w:ind w:left="35" w:right="56" w:firstLine="562"/>
        <w:spacing w:before="142" w:line="27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（4）能够落实课程思政要求，挖掘专业课程中的思政教育元素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和资源；</w:t>
      </w:r>
    </w:p>
    <w:p>
      <w:pPr>
        <w:ind w:left="47" w:right="16" w:firstLine="550"/>
        <w:spacing w:before="143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"/>
        </w:rPr>
        <w:t>（5）能够承担一门及以上专业课教学工作，</w:t>
      </w:r>
      <w:r>
        <w:rPr>
          <w:rFonts w:ascii="FangSong" w:hAnsi="FangSong" w:eastAsia="FangSong" w:cs="FangSong"/>
          <w:sz w:val="28"/>
          <w:szCs w:val="28"/>
        </w:rPr>
        <w:t>具备本专业理论教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学能力；</w:t>
      </w:r>
    </w:p>
    <w:p>
      <w:pPr>
        <w:ind w:left="34" w:right="16" w:firstLine="562"/>
        <w:spacing w:before="144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"/>
        </w:rPr>
        <w:t>（6）能承担一种及以上技术领域的实习实训</w:t>
      </w:r>
      <w:r>
        <w:rPr>
          <w:rFonts w:ascii="FangSong" w:hAnsi="FangSong" w:eastAsia="FangSong" w:cs="FangSong"/>
          <w:sz w:val="28"/>
          <w:szCs w:val="28"/>
        </w:rPr>
        <w:t>指导工作，具备实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践教学能力；</w:t>
      </w:r>
    </w:p>
    <w:p>
      <w:pPr>
        <w:ind w:left="37" w:right="16" w:firstLine="559"/>
        <w:spacing w:before="142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"/>
        </w:rPr>
        <w:t>（7）具有一定的课程开发能力，并能遵循职</w:t>
      </w:r>
      <w:r>
        <w:rPr>
          <w:rFonts w:ascii="FangSong" w:hAnsi="FangSong" w:eastAsia="FangSong" w:cs="FangSong"/>
          <w:sz w:val="28"/>
          <w:szCs w:val="28"/>
        </w:rPr>
        <w:t>业教育教学规律进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行课程设计、教学组织、教学实施和评价工作；</w:t>
      </w:r>
    </w:p>
    <w:p>
      <w:pPr>
        <w:ind w:left="597"/>
        <w:spacing w:before="145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（8）能够运用信息技术开展混合式教学等教法改革；</w:t>
      </w:r>
    </w:p>
    <w:p>
      <w:pPr>
        <w:ind w:left="597"/>
        <w:spacing w:before="143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（9）能够跟踪新经济、新技术发展前沿，开展社会服务；</w:t>
      </w:r>
    </w:p>
    <w:p>
      <w:pPr>
        <w:ind w:left="51" w:right="15" w:firstLine="545"/>
        <w:spacing w:before="143" w:line="27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7"/>
        </w:rPr>
        <w:t>（10）专业教师每年至少</w:t>
      </w:r>
      <w:r>
        <w:rPr>
          <w:rFonts w:ascii="FangSong" w:hAnsi="FangSong" w:eastAsia="FangSong" w:cs="FangSong"/>
          <w:sz w:val="28"/>
          <w:szCs w:val="28"/>
          <w:spacing w:val="-4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1</w:t>
      </w:r>
      <w:r>
        <w:rPr>
          <w:rFonts w:ascii="FangSong" w:hAnsi="FangSong" w:eastAsia="FangSong" w:cs="FangSong"/>
          <w:sz w:val="28"/>
          <w:szCs w:val="28"/>
          <w:spacing w:val="-5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个月在企业或实训基地实训，</w:t>
      </w:r>
      <w:r>
        <w:rPr>
          <w:rFonts w:ascii="FangSong" w:hAnsi="FangSong" w:eastAsia="FangSong" w:cs="FangSong"/>
          <w:sz w:val="28"/>
          <w:szCs w:val="28"/>
          <w:spacing w:val="-8"/>
        </w:rPr>
        <w:t>每</w:t>
      </w:r>
      <w:r>
        <w:rPr>
          <w:rFonts w:ascii="FangSong" w:hAnsi="FangSong" w:eastAsia="FangSong" w:cs="FangSong"/>
          <w:sz w:val="28"/>
          <w:szCs w:val="28"/>
          <w:spacing w:val="-5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5</w:t>
      </w:r>
      <w:r>
        <w:rPr>
          <w:rFonts w:ascii="FangSong" w:hAnsi="FangSong" w:eastAsia="FangSong" w:cs="FangSong"/>
          <w:sz w:val="28"/>
          <w:szCs w:val="28"/>
          <w:spacing w:val="-4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年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累计不少于6</w:t>
      </w:r>
      <w:r>
        <w:rPr>
          <w:rFonts w:ascii="FangSong" w:hAnsi="FangSong" w:eastAsia="FangSong" w:cs="FangSong"/>
          <w:sz w:val="28"/>
          <w:szCs w:val="28"/>
          <w:spacing w:val="-5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个月的企业实践经历。</w:t>
      </w:r>
    </w:p>
    <w:p>
      <w:pPr>
        <w:pStyle w:val="BodyText"/>
        <w:rPr/>
      </w:pPr>
      <w:r/>
    </w:p>
    <w:p>
      <w:pPr>
        <w:ind w:left="589"/>
        <w:spacing w:before="92" w:line="226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4"/>
        </w:rPr>
        <w:t>3.兼职教师要求</w:t>
      </w:r>
    </w:p>
    <w:p>
      <w:pPr>
        <w:ind w:left="597"/>
        <w:spacing w:before="185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（1）热心于职业教育事业，责任心强，善于沟通；</w:t>
      </w:r>
    </w:p>
    <w:p>
      <w:pPr>
        <w:ind w:left="36" w:right="15" w:firstLine="560"/>
        <w:spacing w:before="140" w:line="28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</w:rPr>
        <w:t>（2）从本专业相关行业企业的高技术技能人才中聘任，应具有</w:t>
      </w:r>
      <w:r>
        <w:rPr>
          <w:rFonts w:ascii="FangSong" w:hAnsi="FangSong" w:eastAsia="FangSong" w:cs="FangSong"/>
          <w:sz w:val="28"/>
          <w:szCs w:val="28"/>
          <w:spacing w:val="1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扎实的专业知识和丰富的实际工作经验，原则上应具有中级及以上相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关专业技术职称，并经过教学业务培训后担任实训指导教师，任课时</w:t>
      </w:r>
    </w:p>
    <w:p>
      <w:pPr>
        <w:spacing w:line="285" w:lineRule="auto"/>
        <w:sectPr>
          <w:footerReference w:type="default" r:id="rId66"/>
          <w:pgSz w:w="11906" w:h="16839"/>
          <w:pgMar w:top="1431" w:right="1785" w:bottom="502" w:left="1785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129"/>
        <w:spacing w:before="152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3"/>
        </w:rPr>
        <w:t>数为每周</w:t>
      </w:r>
      <w:r>
        <w:rPr>
          <w:rFonts w:ascii="FangSong" w:hAnsi="FangSong" w:eastAsia="FangSong" w:cs="FangSong"/>
          <w:sz w:val="28"/>
          <w:szCs w:val="28"/>
          <w:spacing w:val="-3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12-14</w:t>
      </w:r>
      <w:r>
        <w:rPr>
          <w:rFonts w:ascii="FangSong" w:hAnsi="FangSong" w:eastAsia="FangSong" w:cs="FangSong"/>
          <w:sz w:val="28"/>
          <w:szCs w:val="28"/>
          <w:spacing w:val="-4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节，达到总实训课时的三分之一以上；</w:t>
      </w:r>
    </w:p>
    <w:p>
      <w:pPr>
        <w:ind w:left="130" w:right="83" w:firstLine="562"/>
        <w:spacing w:before="142" w:line="27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</w:rPr>
        <w:t>（3）了解教育教学规律，能承担专业课程教学、实习实训指导</w:t>
      </w:r>
      <w:r>
        <w:rPr>
          <w:rFonts w:ascii="FangSong" w:hAnsi="FangSong" w:eastAsia="FangSong" w:cs="FangSong"/>
          <w:sz w:val="28"/>
          <w:szCs w:val="28"/>
          <w:spacing w:val="1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和学生职业发展规划指导等专业教学任务；</w:t>
      </w:r>
    </w:p>
    <w:p>
      <w:pPr>
        <w:ind w:left="139" w:right="83" w:firstLine="553"/>
        <w:spacing w:before="141" w:line="27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</w:rPr>
        <w:t>（4）本专业建设有专门针对兼职教师聘任与管理的具体实施办</w:t>
      </w:r>
      <w:r>
        <w:rPr>
          <w:rFonts w:ascii="FangSong" w:hAnsi="FangSong" w:eastAsia="FangSong" w:cs="FangSong"/>
          <w:sz w:val="28"/>
          <w:szCs w:val="28"/>
          <w:spacing w:val="1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法。</w:t>
      </w:r>
    </w:p>
    <w:p>
      <w:pPr>
        <w:ind w:left="677"/>
        <w:spacing w:before="326" w:line="224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3"/>
        </w:rPr>
        <w:t>4.专业带头人</w:t>
      </w:r>
    </w:p>
    <w:p>
      <w:pPr>
        <w:ind w:left="130" w:firstLine="562"/>
        <w:spacing w:before="190" w:line="28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（1）具有本专业及相关专业副高及以上职称和较强</w:t>
      </w:r>
      <w:r>
        <w:rPr>
          <w:rFonts w:ascii="FangSong" w:hAnsi="FangSong" w:eastAsia="FangSong" w:cs="FangSong"/>
          <w:sz w:val="28"/>
          <w:szCs w:val="28"/>
          <w:spacing w:val="-7"/>
        </w:rPr>
        <w:t>的实践能力，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能广泛联系行业企业，了解国内外相应行业发展新趋势，准确把握行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业企业用人需求；</w:t>
      </w:r>
    </w:p>
    <w:p>
      <w:pPr>
        <w:ind w:left="132" w:right="141" w:firstLine="559"/>
        <w:spacing w:before="143" w:line="26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（2）具有组织开展专业建设、教科研工作和企业服务的能力，</w:t>
      </w:r>
      <w:r>
        <w:rPr>
          <w:rFonts w:ascii="FangSong" w:hAnsi="FangSong" w:eastAsia="FangSong" w:cs="FangSong"/>
          <w:sz w:val="28"/>
          <w:szCs w:val="28"/>
          <w:spacing w:val="1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在本专业改革发展中起引领作用。</w:t>
      </w:r>
    </w:p>
    <w:p>
      <w:pPr>
        <w:ind w:left="2914"/>
        <w:spacing w:before="283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2"/>
        </w:rPr>
        <w:t>表</w:t>
      </w:r>
      <w:r>
        <w:rPr>
          <w:rFonts w:ascii="SimHei" w:hAnsi="SimHei" w:eastAsia="SimHei" w:cs="SimHei"/>
          <w:sz w:val="28"/>
          <w:szCs w:val="28"/>
          <w:spacing w:val="-66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2"/>
        </w:rPr>
        <w:t>9</w:t>
      </w:r>
      <w:r>
        <w:rPr>
          <w:rFonts w:ascii="SimHei" w:hAnsi="SimHei" w:eastAsia="SimHei" w:cs="SimHei"/>
          <w:sz w:val="28"/>
          <w:szCs w:val="28"/>
          <w:spacing w:val="-2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2"/>
        </w:rPr>
        <w:t>师资队伍结构表</w:t>
      </w:r>
    </w:p>
    <w:p>
      <w:pPr>
        <w:spacing w:line="225" w:lineRule="exact"/>
        <w:rPr/>
      </w:pPr>
      <w:r/>
    </w:p>
    <w:tbl>
      <w:tblPr>
        <w:tblStyle w:val="TableNormal"/>
        <w:tblW w:w="844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2"/>
        <w:gridCol w:w="739"/>
        <w:gridCol w:w="4763"/>
        <w:gridCol w:w="708"/>
        <w:gridCol w:w="1534"/>
      </w:tblGrid>
      <w:tr>
        <w:trPr>
          <w:trHeight w:val="491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115"/>
              <w:spacing w:before="17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类别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13"/>
              <w:spacing w:before="17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数量</w:t>
            </w:r>
          </w:p>
        </w:tc>
        <w:tc>
          <w:tcPr>
            <w:tcW w:w="4763" w:type="dxa"/>
            <w:vAlign w:val="top"/>
          </w:tcPr>
          <w:p>
            <w:pPr>
              <w:pStyle w:val="TableText"/>
              <w:ind w:left="2166"/>
              <w:spacing w:before="17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类型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143"/>
              <w:spacing w:before="17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数量</w:t>
            </w:r>
          </w:p>
        </w:tc>
        <w:tc>
          <w:tcPr>
            <w:tcW w:w="1534" w:type="dxa"/>
            <w:vAlign w:val="top"/>
          </w:tcPr>
          <w:p>
            <w:pPr>
              <w:pStyle w:val="TableText"/>
              <w:ind w:left="553"/>
              <w:spacing w:before="177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职称</w:t>
            </w:r>
          </w:p>
        </w:tc>
      </w:tr>
      <w:tr>
        <w:trPr>
          <w:trHeight w:val="454" w:hRule="atLeast"/>
        </w:trPr>
        <w:tc>
          <w:tcPr>
            <w:tcW w:w="702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19"/>
              <w:spacing w:before="299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专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业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教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师</w:t>
            </w:r>
          </w:p>
        </w:tc>
        <w:tc>
          <w:tcPr>
            <w:tcW w:w="739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71"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12</w:t>
            </w:r>
            <w:r>
              <w:rPr>
                <w:sz w:val="22"/>
                <w:szCs w:val="22"/>
                <w:spacing w:val="-43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人</w:t>
            </w:r>
          </w:p>
        </w:tc>
        <w:tc>
          <w:tcPr>
            <w:tcW w:w="4763" w:type="dxa"/>
            <w:vAlign w:val="top"/>
          </w:tcPr>
          <w:p>
            <w:pPr>
              <w:pStyle w:val="TableText"/>
              <w:ind w:left="1315"/>
              <w:spacing w:before="13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专业带头人（企业</w:t>
            </w:r>
            <w:r>
              <w:rPr>
                <w:sz w:val="22"/>
                <w:szCs w:val="22"/>
                <w:spacing w:val="-26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1）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3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4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0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高级讲师</w:t>
            </w:r>
          </w:p>
          <w:p>
            <w:pPr>
              <w:pStyle w:val="TableText"/>
              <w:ind w:left="582"/>
              <w:spacing w:before="138"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8</w:t>
            </w:r>
            <w:r>
              <w:rPr>
                <w:sz w:val="22"/>
                <w:szCs w:val="22"/>
                <w:spacing w:val="-47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人</w:t>
            </w:r>
          </w:p>
          <w:p>
            <w:pPr>
              <w:pStyle w:val="TableText"/>
              <w:ind w:left="542" w:right="516" w:firstLine="10"/>
              <w:spacing w:before="134" w:line="3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讲师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12"/>
              </w:rPr>
              <w:t>14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spacing w:val="-12"/>
              </w:rPr>
              <w:t>人</w:t>
            </w:r>
          </w:p>
        </w:tc>
      </w:tr>
      <w:tr>
        <w:trPr>
          <w:trHeight w:val="454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1949"/>
              <w:spacing w:before="13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骨干教师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6"/>
              <w:spacing w:before="13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4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852"/>
              <w:spacing w:before="13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兼职教师（实训指导教师2</w:t>
            </w:r>
            <w:r>
              <w:rPr>
                <w:sz w:val="22"/>
                <w:szCs w:val="22"/>
                <w:spacing w:val="-41"/>
              </w:rPr>
              <w:t xml:space="preserve"> </w:t>
            </w:r>
            <w:r>
              <w:rPr>
                <w:sz w:val="22"/>
                <w:szCs w:val="22"/>
                <w:spacing w:val="2"/>
              </w:rPr>
              <w:t>人）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5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1602"/>
              <w:spacing w:before="13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“双师型</w:t>
            </w:r>
            <w:r>
              <w:rPr>
                <w:sz w:val="22"/>
                <w:szCs w:val="22"/>
                <w:spacing w:val="-81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”教师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268"/>
              <w:spacing w:before="130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12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4" w:hRule="atLeast"/>
        </w:trPr>
        <w:tc>
          <w:tcPr>
            <w:tcW w:w="702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273"/>
              <w:spacing w:before="256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公</w:t>
            </w:r>
            <w:r>
              <w:rPr>
                <w:sz w:val="22"/>
                <w:szCs w:val="22"/>
                <w:spacing w:val="69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共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基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础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课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教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师</w:t>
            </w:r>
          </w:p>
        </w:tc>
        <w:tc>
          <w:tcPr>
            <w:tcW w:w="739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72"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17</w:t>
            </w:r>
            <w:r>
              <w:rPr>
                <w:sz w:val="22"/>
                <w:szCs w:val="22"/>
                <w:spacing w:val="-43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人</w:t>
            </w:r>
          </w:p>
        </w:tc>
        <w:tc>
          <w:tcPr>
            <w:tcW w:w="4763" w:type="dxa"/>
            <w:vAlign w:val="top"/>
          </w:tcPr>
          <w:p>
            <w:pPr>
              <w:pStyle w:val="TableText"/>
              <w:ind w:left="1956"/>
              <w:spacing w:before="130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思想政治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24"/>
              <w:spacing w:before="13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3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2169"/>
              <w:spacing w:before="133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语文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3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4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2170"/>
              <w:spacing w:before="13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数学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3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4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2170"/>
              <w:spacing w:before="13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英语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3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4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1948"/>
              <w:spacing w:before="13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信息技术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24"/>
              <w:spacing w:before="13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4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1838"/>
              <w:spacing w:before="13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体育与健康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24"/>
              <w:spacing w:before="13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4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2174"/>
              <w:spacing w:before="13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艺术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3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4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2171"/>
              <w:spacing w:before="13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历史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24"/>
              <w:spacing w:before="13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4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2169"/>
              <w:spacing w:before="133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物理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24"/>
              <w:spacing w:before="134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4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203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习近平新时代中国特色社会主义思想学生读本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24"/>
              <w:spacing w:before="135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7" w:hRule="atLeast"/>
        </w:trPr>
        <w:tc>
          <w:tcPr>
            <w:tcW w:w="702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1953"/>
              <w:spacing w:before="13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劳动教育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24"/>
              <w:spacing w:before="136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67"/>
          <w:pgSz w:w="11906" w:h="16839"/>
          <w:pgMar w:top="1431" w:right="1721" w:bottom="502" w:left="1690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446" w:type="dxa"/>
        <w:tblInd w:w="205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2"/>
        <w:gridCol w:w="739"/>
        <w:gridCol w:w="4763"/>
        <w:gridCol w:w="708"/>
        <w:gridCol w:w="1534"/>
      </w:tblGrid>
      <w:tr>
        <w:trPr>
          <w:trHeight w:val="467" w:hRule="atLeast"/>
        </w:trPr>
        <w:tc>
          <w:tcPr>
            <w:tcW w:w="70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1749"/>
              <w:spacing w:before="13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国家安全教育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24"/>
              <w:spacing w:before="134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7" w:hRule="atLeast"/>
        </w:trPr>
        <w:tc>
          <w:tcPr>
            <w:tcW w:w="70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63" w:type="dxa"/>
            <w:vAlign w:val="top"/>
          </w:tcPr>
          <w:p>
            <w:pPr>
              <w:pStyle w:val="TableText"/>
              <w:ind w:left="1309"/>
              <w:spacing w:before="13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中华优秀传统文化教育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24"/>
              <w:spacing w:before="13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spacing w:line="244" w:lineRule="auto"/>
        <w:rPr/>
      </w:pPr>
      <w:r/>
    </w:p>
    <w:p>
      <w:pPr>
        <w:ind w:left="906"/>
        <w:spacing w:before="91" w:line="225" w:lineRule="auto"/>
        <w:outlineLvl w:val="1"/>
        <w:rPr>
          <w:rFonts w:ascii="KaiTi" w:hAnsi="KaiTi" w:eastAsia="KaiTi" w:cs="KaiTi"/>
          <w:sz w:val="28"/>
          <w:szCs w:val="28"/>
        </w:rPr>
      </w:pPr>
      <w:bookmarkStart w:name="bookmark16" w:id="22"/>
      <w:bookmarkEnd w:id="22"/>
      <w:r>
        <w:rPr>
          <w:rFonts w:ascii="KaiTi" w:hAnsi="KaiTi" w:eastAsia="KaiTi" w:cs="KaiTi"/>
          <w:sz w:val="28"/>
          <w:szCs w:val="28"/>
          <w:b/>
          <w:bCs/>
          <w:spacing w:val="-7"/>
        </w:rPr>
        <w:t>（二）教学设施</w:t>
      </w:r>
    </w:p>
    <w:p>
      <w:pPr>
        <w:ind w:left="333" w:right="313" w:firstLine="571"/>
        <w:spacing w:before="187" w:line="31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为保证“项目引领、任务驱动、工学结合</w:t>
      </w:r>
      <w:r>
        <w:rPr>
          <w:rFonts w:ascii="FangSong" w:hAnsi="FangSong" w:eastAsia="FangSong" w:cs="FangSong"/>
          <w:sz w:val="28"/>
          <w:szCs w:val="28"/>
          <w:spacing w:val="-10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”教学模式的实施，学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校建立了校企合作实训中心，满足学生实践性学习的需要。</w:t>
      </w:r>
    </w:p>
    <w:p>
      <w:pPr>
        <w:ind w:left="339" w:right="219" w:firstLine="570"/>
        <w:spacing w:before="5" w:line="316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1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．本专业所有教室配备黑（白）板、多媒体计算机、投影设备、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音响设备，互联网Wi-Fi</w:t>
      </w:r>
      <w:r>
        <w:rPr>
          <w:rFonts w:ascii="FangSong" w:hAnsi="FangSong" w:eastAsia="FangSong" w:cs="FangSong"/>
          <w:sz w:val="28"/>
          <w:szCs w:val="28"/>
          <w:spacing w:val="-5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环境，并实施网络安全防护</w:t>
      </w:r>
      <w:r>
        <w:rPr>
          <w:rFonts w:ascii="FangSong" w:hAnsi="FangSong" w:eastAsia="FangSong" w:cs="FangSong"/>
          <w:sz w:val="28"/>
          <w:szCs w:val="28"/>
          <w:spacing w:val="-3"/>
        </w:rPr>
        <w:t>措施，安装应急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照明装置并保持良好状态，符合紧急疏散要求，标志明显，</w:t>
      </w:r>
      <w:r>
        <w:rPr>
          <w:rFonts w:ascii="FangSong" w:hAnsi="FangSong" w:eastAsia="FangSong" w:cs="FangSong"/>
          <w:sz w:val="28"/>
          <w:szCs w:val="28"/>
          <w:spacing w:val="-5"/>
        </w:rPr>
        <w:t>保持逃生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通道畅通无阻。见表</w:t>
      </w:r>
      <w:r>
        <w:rPr>
          <w:rFonts w:ascii="FangSong" w:hAnsi="FangSong" w:eastAsia="FangSong" w:cs="FangSong"/>
          <w:sz w:val="28"/>
          <w:szCs w:val="28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10</w:t>
      </w:r>
    </w:p>
    <w:p>
      <w:pPr>
        <w:ind w:left="2625"/>
        <w:spacing w:before="238" w:line="223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表</w:t>
      </w:r>
      <w:r>
        <w:rPr>
          <w:rFonts w:ascii="SimHei" w:hAnsi="SimHei" w:eastAsia="SimHei" w:cs="SimHei"/>
          <w:sz w:val="28"/>
          <w:szCs w:val="28"/>
          <w:spacing w:val="-39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3"/>
        </w:rPr>
        <w:t>10</w:t>
      </w:r>
      <w:r>
        <w:rPr>
          <w:rFonts w:ascii="SimHei" w:hAnsi="SimHei" w:eastAsia="SimHei" w:cs="SimHei"/>
          <w:sz w:val="28"/>
          <w:szCs w:val="28"/>
          <w:spacing w:val="-3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3"/>
        </w:rPr>
        <w:t>常规教室的配置与功能</w:t>
      </w:r>
    </w:p>
    <w:p>
      <w:pPr>
        <w:spacing w:line="237" w:lineRule="exact"/>
        <w:rPr/>
      </w:pPr>
      <w:r/>
    </w:p>
    <w:tbl>
      <w:tblPr>
        <w:tblStyle w:val="TableNormal"/>
        <w:tblW w:w="892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16"/>
        <w:gridCol w:w="4784"/>
        <w:gridCol w:w="2925"/>
      </w:tblGrid>
      <w:tr>
        <w:trPr>
          <w:trHeight w:val="670" w:hRule="atLeast"/>
        </w:trPr>
        <w:tc>
          <w:tcPr>
            <w:tcW w:w="1216" w:type="dxa"/>
            <w:vAlign w:val="top"/>
          </w:tcPr>
          <w:p>
            <w:pPr>
              <w:pStyle w:val="TableText"/>
              <w:ind w:left="175"/>
              <w:spacing w:before="26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教室类型</w:t>
            </w:r>
          </w:p>
        </w:tc>
        <w:tc>
          <w:tcPr>
            <w:tcW w:w="4784" w:type="dxa"/>
            <w:vAlign w:val="top"/>
          </w:tcPr>
          <w:p>
            <w:pPr>
              <w:pStyle w:val="TableText"/>
              <w:ind w:left="1956"/>
              <w:spacing w:before="264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环境描述</w:t>
            </w:r>
          </w:p>
        </w:tc>
        <w:tc>
          <w:tcPr>
            <w:tcW w:w="2925" w:type="dxa"/>
            <w:vAlign w:val="top"/>
          </w:tcPr>
          <w:p>
            <w:pPr>
              <w:pStyle w:val="TableText"/>
              <w:ind w:left="1029"/>
              <w:spacing w:before="26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教学支撑</w:t>
            </w:r>
          </w:p>
        </w:tc>
      </w:tr>
      <w:tr>
        <w:trPr>
          <w:trHeight w:val="4005" w:hRule="atLeast"/>
        </w:trPr>
        <w:tc>
          <w:tcPr>
            <w:tcW w:w="121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6"/>
              </w:rPr>
              <w:t>普通教室</w:t>
            </w:r>
          </w:p>
        </w:tc>
        <w:tc>
          <w:tcPr>
            <w:tcW w:w="4784" w:type="dxa"/>
            <w:vAlign w:val="top"/>
          </w:tcPr>
          <w:p>
            <w:pPr>
              <w:pStyle w:val="TableText"/>
              <w:ind w:left="115"/>
              <w:spacing w:before="13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教室面积</w:t>
            </w:r>
            <w:r>
              <w:rPr>
                <w:sz w:val="22"/>
                <w:szCs w:val="22"/>
                <w:spacing w:val="-26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15</w:t>
            </w:r>
            <w:r>
              <w:rPr>
                <w:sz w:val="22"/>
                <w:szCs w:val="22"/>
                <w:spacing w:val="-47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平方米以上：</w:t>
            </w:r>
          </w:p>
          <w:p>
            <w:pPr>
              <w:pStyle w:val="TableText"/>
              <w:ind w:left="113" w:right="102" w:firstLine="16"/>
              <w:spacing w:before="136" w:line="3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1.教室前端：64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spacing w:val="-8"/>
              </w:rPr>
              <w:t>英寸交互一体机</w:t>
            </w:r>
            <w:r>
              <w:rPr>
                <w:sz w:val="22"/>
                <w:szCs w:val="22"/>
                <w:spacing w:val="-32"/>
              </w:rPr>
              <w:t xml:space="preserve"> </w:t>
            </w:r>
            <w:r>
              <w:rPr>
                <w:sz w:val="22"/>
                <w:szCs w:val="22"/>
                <w:spacing w:val="-8"/>
              </w:rPr>
              <w:t>1</w:t>
            </w:r>
            <w:r>
              <w:rPr>
                <w:sz w:val="22"/>
                <w:szCs w:val="22"/>
                <w:spacing w:val="-29"/>
              </w:rPr>
              <w:t xml:space="preserve"> </w:t>
            </w:r>
            <w:r>
              <w:rPr>
                <w:sz w:val="22"/>
                <w:szCs w:val="22"/>
                <w:spacing w:val="-8"/>
              </w:rPr>
              <w:t>台、中</w:t>
            </w:r>
            <w:r>
              <w:rPr>
                <w:sz w:val="22"/>
                <w:szCs w:val="22"/>
                <w:spacing w:val="-9"/>
              </w:rPr>
              <w:t>置液晶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推拉组合黑板</w:t>
            </w:r>
            <w:r>
              <w:rPr>
                <w:sz w:val="22"/>
                <w:szCs w:val="22"/>
                <w:spacing w:val="-29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1</w:t>
            </w:r>
            <w:r>
              <w:rPr>
                <w:sz w:val="22"/>
                <w:szCs w:val="22"/>
                <w:spacing w:val="-49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块（尺寸：4000mm×1281mm</w:t>
            </w:r>
            <w:r>
              <w:rPr>
                <w:sz w:val="22"/>
                <w:szCs w:val="22"/>
                <w:spacing w:val="-20"/>
              </w:rPr>
              <w:t>），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可加墨书写笔一套。布局方式：交互一体机正面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居中嵌入推拉组合白板内距地</w:t>
            </w:r>
            <w:r>
              <w:rPr>
                <w:sz w:val="22"/>
                <w:szCs w:val="22"/>
                <w:spacing w:val="-28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1.1m</w:t>
            </w:r>
            <w:r>
              <w:rPr>
                <w:sz w:val="22"/>
                <w:szCs w:val="22"/>
                <w:spacing w:val="-30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固定安装</w:t>
            </w:r>
          </w:p>
          <w:p>
            <w:pPr>
              <w:pStyle w:val="TableText"/>
              <w:ind w:left="111" w:right="102" w:firstLine="4"/>
              <w:spacing w:before="135" w:line="2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8"/>
              </w:rPr>
              <w:t>2.教室侧墙：磁性白板 1</w:t>
            </w:r>
            <w:r>
              <w:rPr>
                <w:sz w:val="22"/>
                <w:szCs w:val="22"/>
                <w:spacing w:val="-19"/>
              </w:rPr>
              <w:t xml:space="preserve"> </w:t>
            </w:r>
            <w:r>
              <w:rPr>
                <w:sz w:val="22"/>
                <w:szCs w:val="22"/>
                <w:spacing w:val="8"/>
              </w:rPr>
              <w:t>块（尺寸：900</w:t>
            </w:r>
            <w:r>
              <w:rPr>
                <w:sz w:val="22"/>
                <w:szCs w:val="22"/>
              </w:rPr>
              <w:t>mm</w:t>
            </w:r>
            <w:r>
              <w:rPr>
                <w:sz w:val="22"/>
                <w:szCs w:val="22"/>
                <w:spacing w:val="8"/>
              </w:rPr>
              <w:t>×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1800mm</w:t>
            </w:r>
            <w:r>
              <w:rPr>
                <w:sz w:val="22"/>
                <w:szCs w:val="22"/>
                <w:spacing w:val="-6"/>
              </w:rPr>
              <w:t>），</w:t>
            </w:r>
            <w:r>
              <w:rPr>
                <w:sz w:val="22"/>
                <w:szCs w:val="22"/>
                <w:spacing w:val="-2"/>
              </w:rPr>
              <w:t>可加墨书写笔一套。布局方式：教室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进门处侧墙居中距地</w:t>
            </w:r>
            <w:r>
              <w:rPr>
                <w:sz w:val="22"/>
                <w:szCs w:val="22"/>
                <w:spacing w:val="-13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1.1</w:t>
            </w:r>
            <w:r>
              <w:rPr>
                <w:sz w:val="22"/>
                <w:szCs w:val="22"/>
                <w:spacing w:val="-48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米固定壁挂安装</w:t>
            </w:r>
          </w:p>
          <w:p>
            <w:pPr>
              <w:pStyle w:val="TableText"/>
              <w:ind w:left="115" w:right="104" w:firstLine="1"/>
              <w:spacing w:before="136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3.教学区：普通单工位环保木质课桌</w:t>
            </w:r>
            <w:r>
              <w:rPr>
                <w:sz w:val="22"/>
                <w:szCs w:val="22"/>
                <w:spacing w:val="-42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30</w:t>
            </w:r>
            <w:r>
              <w:rPr>
                <w:sz w:val="22"/>
                <w:szCs w:val="22"/>
                <w:spacing w:val="-43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套</w:t>
            </w:r>
            <w:r>
              <w:rPr>
                <w:sz w:val="22"/>
                <w:szCs w:val="22"/>
              </w:rPr>
              <w:t>。布 </w:t>
            </w:r>
            <w:r>
              <w:rPr>
                <w:sz w:val="22"/>
                <w:szCs w:val="22"/>
                <w:spacing w:val="-2"/>
              </w:rPr>
              <w:t>局方式：横排摆放</w:t>
            </w:r>
          </w:p>
        </w:tc>
        <w:tc>
          <w:tcPr>
            <w:tcW w:w="292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106" w:firstLine="14"/>
              <w:spacing w:before="71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1.用于教师多媒体教学，推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拉白板用于教师教学板书</w:t>
            </w:r>
          </w:p>
          <w:p>
            <w:pPr>
              <w:pStyle w:val="TableText"/>
              <w:ind w:left="117" w:right="106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2.教室侧墙磁性白板用于班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级文化建设</w:t>
            </w:r>
          </w:p>
          <w:p>
            <w:pPr>
              <w:pStyle w:val="TableText"/>
              <w:ind w:left="114" w:right="106" w:firstLine="4"/>
              <w:spacing w:before="136"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3.教室巡课系统可以让校领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4"/>
              </w:rPr>
              <w:t>导、同行进行远程实施教学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观摩和评教</w:t>
            </w:r>
          </w:p>
          <w:p>
            <w:pPr>
              <w:pStyle w:val="TableText"/>
              <w:ind w:left="114" w:right="106" w:hanging="1"/>
              <w:spacing w:before="139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4.班班通系统方便教师查阅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和调用网络教学资源</w:t>
            </w:r>
          </w:p>
        </w:tc>
      </w:tr>
    </w:tbl>
    <w:p>
      <w:pPr>
        <w:ind w:left="335" w:right="219" w:firstLine="554"/>
        <w:spacing w:before="141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2.学校计算机应用专业实训基地管理制度、岗位责任制度，安全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检查制度、卫生考核制度健全，运行良好。校内建有7</w:t>
      </w:r>
      <w:r>
        <w:rPr>
          <w:rFonts w:ascii="FangSong" w:hAnsi="FangSong" w:eastAsia="FangSong" w:cs="FangSong"/>
          <w:sz w:val="28"/>
          <w:szCs w:val="28"/>
          <w:spacing w:val="-5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个机房实训室、</w:t>
      </w:r>
    </w:p>
    <w:p>
      <w:pPr>
        <w:ind w:left="335" w:right="313" w:firstLine="9"/>
        <w:spacing w:before="147" w:line="28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1</w:t>
      </w:r>
      <w:r>
        <w:rPr>
          <w:rFonts w:ascii="FangSong" w:hAnsi="FangSong" w:eastAsia="FangSong" w:cs="FangSong"/>
          <w:sz w:val="28"/>
          <w:szCs w:val="28"/>
          <w:spacing w:val="-4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个网络搭建实训室实训室、1</w:t>
      </w:r>
      <w:r>
        <w:rPr>
          <w:rFonts w:ascii="FangSong" w:hAnsi="FangSong" w:eastAsia="FangSong" w:cs="FangSong"/>
          <w:sz w:val="28"/>
          <w:szCs w:val="28"/>
          <w:spacing w:val="-5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个物联网实训</w:t>
      </w:r>
      <w:r>
        <w:rPr>
          <w:rFonts w:ascii="FangSong" w:hAnsi="FangSong" w:eastAsia="FangSong" w:cs="FangSong"/>
          <w:sz w:val="28"/>
          <w:szCs w:val="28"/>
          <w:spacing w:val="-3"/>
        </w:rPr>
        <w:t>室，还与洪洞虹昂文化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产业发展股份有限公司、洪洞海德印务有限公司等企业建立校企合作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关系，服务学生实践与就业。见表</w:t>
      </w:r>
      <w:r>
        <w:rPr>
          <w:rFonts w:ascii="FangSong" w:hAnsi="FangSong" w:eastAsia="FangSong" w:cs="FangSong"/>
          <w:sz w:val="28"/>
          <w:szCs w:val="28"/>
          <w:spacing w:val="-3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11、表</w:t>
      </w:r>
      <w:r>
        <w:rPr>
          <w:rFonts w:ascii="FangSong" w:hAnsi="FangSong" w:eastAsia="FangSong" w:cs="FangSong"/>
          <w:sz w:val="28"/>
          <w:szCs w:val="28"/>
          <w:spacing w:val="-4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12</w:t>
      </w:r>
    </w:p>
    <w:p>
      <w:pPr>
        <w:spacing w:line="285" w:lineRule="auto"/>
        <w:sectPr>
          <w:footerReference w:type="default" r:id="rId68"/>
          <w:pgSz w:w="11906" w:h="16839"/>
          <w:pgMar w:top="1431" w:right="1488" w:bottom="502" w:left="1487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2622"/>
        <w:spacing w:before="152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表</w:t>
      </w:r>
      <w:r>
        <w:rPr>
          <w:rFonts w:ascii="SimHei" w:hAnsi="SimHei" w:eastAsia="SimHei" w:cs="SimHei"/>
          <w:sz w:val="28"/>
          <w:szCs w:val="28"/>
          <w:spacing w:val="-38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3"/>
        </w:rPr>
        <w:t>11</w:t>
      </w:r>
      <w:r>
        <w:rPr>
          <w:rFonts w:ascii="SimHei" w:hAnsi="SimHei" w:eastAsia="SimHei" w:cs="SimHei"/>
          <w:sz w:val="28"/>
          <w:szCs w:val="28"/>
          <w:spacing w:val="-3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3"/>
        </w:rPr>
        <w:t>校内实训基地配置与功能</w:t>
      </w:r>
    </w:p>
    <w:p>
      <w:pPr>
        <w:spacing w:line="239" w:lineRule="exact"/>
        <w:rPr/>
      </w:pPr>
      <w:r/>
    </w:p>
    <w:tbl>
      <w:tblPr>
        <w:tblStyle w:val="TableNormal"/>
        <w:tblW w:w="920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92"/>
        <w:gridCol w:w="1961"/>
        <w:gridCol w:w="1644"/>
        <w:gridCol w:w="826"/>
        <w:gridCol w:w="958"/>
        <w:gridCol w:w="3019"/>
      </w:tblGrid>
      <w:tr>
        <w:trPr>
          <w:trHeight w:val="601" w:hRule="atLeast"/>
        </w:trPr>
        <w:tc>
          <w:tcPr>
            <w:tcW w:w="792" w:type="dxa"/>
            <w:vAlign w:val="top"/>
          </w:tcPr>
          <w:p>
            <w:pPr>
              <w:pStyle w:val="TableText"/>
              <w:ind w:left="181"/>
              <w:spacing w:before="230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序号</w:t>
            </w:r>
          </w:p>
        </w:tc>
        <w:tc>
          <w:tcPr>
            <w:tcW w:w="1961" w:type="dxa"/>
            <w:vAlign w:val="top"/>
          </w:tcPr>
          <w:p>
            <w:pPr>
              <w:pStyle w:val="TableText"/>
              <w:ind w:left="657"/>
              <w:spacing w:before="230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实训室</w:t>
            </w:r>
          </w:p>
        </w:tc>
        <w:tc>
          <w:tcPr>
            <w:tcW w:w="1644" w:type="dxa"/>
            <w:vAlign w:val="top"/>
          </w:tcPr>
          <w:p>
            <w:pPr>
              <w:pStyle w:val="TableText"/>
              <w:ind w:left="387"/>
              <w:spacing w:before="230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主要设备</w:t>
            </w:r>
          </w:p>
        </w:tc>
        <w:tc>
          <w:tcPr>
            <w:tcW w:w="826" w:type="dxa"/>
            <w:vAlign w:val="top"/>
          </w:tcPr>
          <w:p>
            <w:pPr>
              <w:pStyle w:val="TableText"/>
              <w:ind w:left="200"/>
              <w:spacing w:before="23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数量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157"/>
              <w:spacing w:before="23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工位数</w:t>
            </w:r>
          </w:p>
        </w:tc>
        <w:tc>
          <w:tcPr>
            <w:tcW w:w="3019" w:type="dxa"/>
            <w:vAlign w:val="top"/>
          </w:tcPr>
          <w:p>
            <w:pPr>
              <w:pStyle w:val="TableText"/>
              <w:ind w:left="744"/>
              <w:spacing w:before="23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可支持实训项目</w:t>
            </w:r>
          </w:p>
        </w:tc>
      </w:tr>
      <w:tr>
        <w:trPr>
          <w:trHeight w:val="552" w:hRule="atLeast"/>
        </w:trPr>
        <w:tc>
          <w:tcPr>
            <w:tcW w:w="792" w:type="dxa"/>
            <w:vAlign w:val="top"/>
          </w:tcPr>
          <w:p>
            <w:pPr>
              <w:pStyle w:val="TableText"/>
              <w:ind w:left="361"/>
              <w:spacing w:before="19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1</w:t>
            </w:r>
          </w:p>
        </w:tc>
        <w:tc>
          <w:tcPr>
            <w:tcW w:w="1961" w:type="dxa"/>
            <w:vAlign w:val="top"/>
          </w:tcPr>
          <w:p>
            <w:pPr>
              <w:ind w:left="551"/>
              <w:spacing w:before="163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机房</w:t>
            </w:r>
            <w:r>
              <w:rPr>
                <w:rFonts w:ascii="FangSong" w:hAnsi="FangSong" w:eastAsia="FangSong" w:cs="FangSong"/>
                <w:sz w:val="24"/>
                <w:szCs w:val="24"/>
                <w:spacing w:val="-49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1</w:t>
            </w:r>
          </w:p>
        </w:tc>
        <w:tc>
          <w:tcPr>
            <w:tcW w:w="1644" w:type="dxa"/>
            <w:vAlign w:val="top"/>
          </w:tcPr>
          <w:p>
            <w:pPr>
              <w:ind w:left="122"/>
              <w:spacing w:before="164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清华同方电脑</w:t>
            </w:r>
          </w:p>
        </w:tc>
        <w:tc>
          <w:tcPr>
            <w:tcW w:w="826" w:type="dxa"/>
            <w:vAlign w:val="top"/>
          </w:tcPr>
          <w:p>
            <w:pPr>
              <w:ind w:left="441"/>
              <w:spacing w:before="184" w:line="24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7"/>
              </w:rPr>
              <w:t>50</w:t>
            </w:r>
          </w:p>
        </w:tc>
        <w:tc>
          <w:tcPr>
            <w:tcW w:w="958" w:type="dxa"/>
            <w:vAlign w:val="top"/>
          </w:tcPr>
          <w:p>
            <w:pPr>
              <w:ind w:left="437"/>
              <w:spacing w:before="211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3019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4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计算机应用基础实践</w:t>
            </w:r>
          </w:p>
        </w:tc>
      </w:tr>
      <w:tr>
        <w:trPr>
          <w:trHeight w:val="553" w:hRule="atLeast"/>
        </w:trPr>
        <w:tc>
          <w:tcPr>
            <w:tcW w:w="792" w:type="dxa"/>
            <w:vAlign w:val="top"/>
          </w:tcPr>
          <w:p>
            <w:pPr>
              <w:pStyle w:val="TableText"/>
              <w:ind w:left="348"/>
              <w:spacing w:before="19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2</w:t>
            </w:r>
          </w:p>
        </w:tc>
        <w:tc>
          <w:tcPr>
            <w:tcW w:w="1961" w:type="dxa"/>
            <w:vAlign w:val="top"/>
          </w:tcPr>
          <w:p>
            <w:pPr>
              <w:ind w:left="551"/>
              <w:spacing w:before="163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机房2</w:t>
            </w:r>
          </w:p>
        </w:tc>
        <w:tc>
          <w:tcPr>
            <w:tcW w:w="1644" w:type="dxa"/>
            <w:vAlign w:val="top"/>
          </w:tcPr>
          <w:p>
            <w:pPr>
              <w:ind w:left="122"/>
              <w:spacing w:before="164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清华同方电脑</w:t>
            </w:r>
          </w:p>
        </w:tc>
        <w:tc>
          <w:tcPr>
            <w:tcW w:w="826" w:type="dxa"/>
            <w:vAlign w:val="top"/>
          </w:tcPr>
          <w:p>
            <w:pPr>
              <w:ind w:left="438"/>
              <w:spacing w:before="214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958" w:type="dxa"/>
            <w:vAlign w:val="top"/>
          </w:tcPr>
          <w:p>
            <w:pPr>
              <w:ind w:left="437"/>
              <w:spacing w:before="214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6" w:hRule="atLeast"/>
        </w:trPr>
        <w:tc>
          <w:tcPr>
            <w:tcW w:w="792" w:type="dxa"/>
            <w:vAlign w:val="top"/>
          </w:tcPr>
          <w:p>
            <w:pPr>
              <w:pStyle w:val="TableText"/>
              <w:ind w:left="349"/>
              <w:spacing w:before="286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3</w:t>
            </w:r>
          </w:p>
        </w:tc>
        <w:tc>
          <w:tcPr>
            <w:tcW w:w="1961" w:type="dxa"/>
            <w:vAlign w:val="top"/>
          </w:tcPr>
          <w:p>
            <w:pPr>
              <w:ind w:left="551"/>
              <w:spacing w:before="164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2"/>
              </w:rPr>
              <w:t>机房3</w:t>
            </w:r>
          </w:p>
        </w:tc>
        <w:tc>
          <w:tcPr>
            <w:tcW w:w="1644" w:type="dxa"/>
            <w:vAlign w:val="top"/>
          </w:tcPr>
          <w:p>
            <w:pPr>
              <w:ind w:left="122"/>
              <w:spacing w:before="165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清华同方电脑</w:t>
            </w:r>
          </w:p>
        </w:tc>
        <w:tc>
          <w:tcPr>
            <w:tcW w:w="826" w:type="dxa"/>
            <w:vAlign w:val="top"/>
          </w:tcPr>
          <w:p>
            <w:pPr>
              <w:ind w:left="438"/>
              <w:spacing w:before="215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958" w:type="dxa"/>
            <w:vAlign w:val="top"/>
          </w:tcPr>
          <w:p>
            <w:pPr>
              <w:ind w:left="437"/>
              <w:spacing w:before="215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02" w:hRule="atLeast"/>
        </w:trPr>
        <w:tc>
          <w:tcPr>
            <w:tcW w:w="792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/>
              <w:spacing w:before="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4</w:t>
            </w:r>
          </w:p>
        </w:tc>
        <w:tc>
          <w:tcPr>
            <w:tcW w:w="1961" w:type="dxa"/>
            <w:vAlign w:val="top"/>
          </w:tcPr>
          <w:p>
            <w:pPr>
              <w:ind w:left="549"/>
              <w:spacing w:before="273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机房4</w:t>
            </w:r>
          </w:p>
        </w:tc>
        <w:tc>
          <w:tcPr>
            <w:tcW w:w="1644" w:type="dxa"/>
            <w:vAlign w:val="top"/>
          </w:tcPr>
          <w:p>
            <w:pPr>
              <w:ind w:left="122"/>
              <w:spacing w:before="166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清华同方电脑</w:t>
            </w:r>
          </w:p>
        </w:tc>
        <w:tc>
          <w:tcPr>
            <w:tcW w:w="826" w:type="dxa"/>
            <w:vAlign w:val="top"/>
          </w:tcPr>
          <w:p>
            <w:pPr>
              <w:ind w:left="438"/>
              <w:spacing w:before="215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958" w:type="dxa"/>
            <w:vAlign w:val="top"/>
          </w:tcPr>
          <w:p>
            <w:pPr>
              <w:ind w:left="437"/>
              <w:spacing w:before="215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3" w:hRule="atLeast"/>
        </w:trPr>
        <w:tc>
          <w:tcPr>
            <w:tcW w:w="792" w:type="dxa"/>
            <w:vAlign w:val="top"/>
          </w:tcPr>
          <w:p>
            <w:pPr>
              <w:pStyle w:val="TableText"/>
              <w:ind w:left="349"/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5</w:t>
            </w:r>
          </w:p>
        </w:tc>
        <w:tc>
          <w:tcPr>
            <w:tcW w:w="1961" w:type="dxa"/>
            <w:vAlign w:val="top"/>
          </w:tcPr>
          <w:p>
            <w:pPr>
              <w:ind w:left="551"/>
              <w:spacing w:before="169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2"/>
              </w:rPr>
              <w:t>机房5</w:t>
            </w:r>
          </w:p>
        </w:tc>
        <w:tc>
          <w:tcPr>
            <w:tcW w:w="1644" w:type="dxa"/>
            <w:vAlign w:val="top"/>
          </w:tcPr>
          <w:p>
            <w:pPr>
              <w:ind w:left="122"/>
              <w:spacing w:before="168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清华同方电脑</w:t>
            </w:r>
          </w:p>
        </w:tc>
        <w:tc>
          <w:tcPr>
            <w:tcW w:w="826" w:type="dxa"/>
            <w:vAlign w:val="top"/>
          </w:tcPr>
          <w:p>
            <w:pPr>
              <w:ind w:left="438"/>
              <w:spacing w:before="217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958" w:type="dxa"/>
            <w:vAlign w:val="top"/>
          </w:tcPr>
          <w:p>
            <w:pPr>
              <w:ind w:left="437"/>
              <w:spacing w:before="217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3" w:hRule="atLeast"/>
        </w:trPr>
        <w:tc>
          <w:tcPr>
            <w:tcW w:w="792" w:type="dxa"/>
            <w:vAlign w:val="top"/>
          </w:tcPr>
          <w:p>
            <w:pPr>
              <w:pStyle w:val="TableText"/>
              <w:ind w:left="347"/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6</w:t>
            </w:r>
          </w:p>
        </w:tc>
        <w:tc>
          <w:tcPr>
            <w:tcW w:w="1961" w:type="dxa"/>
            <w:vAlign w:val="top"/>
          </w:tcPr>
          <w:p>
            <w:pPr>
              <w:ind w:left="551"/>
              <w:spacing w:before="169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4"/>
              </w:rPr>
              <w:t>机房6</w:t>
            </w:r>
          </w:p>
        </w:tc>
        <w:tc>
          <w:tcPr>
            <w:tcW w:w="1644" w:type="dxa"/>
            <w:vAlign w:val="top"/>
          </w:tcPr>
          <w:p>
            <w:pPr>
              <w:ind w:left="122"/>
              <w:spacing w:before="175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清华同方电脑</w:t>
            </w:r>
          </w:p>
        </w:tc>
        <w:tc>
          <w:tcPr>
            <w:tcW w:w="826" w:type="dxa"/>
            <w:vAlign w:val="top"/>
          </w:tcPr>
          <w:p>
            <w:pPr>
              <w:ind w:left="438"/>
              <w:spacing w:before="224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958" w:type="dxa"/>
            <w:vAlign w:val="top"/>
          </w:tcPr>
          <w:p>
            <w:pPr>
              <w:ind w:left="437"/>
              <w:spacing w:before="224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3" w:hRule="atLeast"/>
        </w:trPr>
        <w:tc>
          <w:tcPr>
            <w:tcW w:w="792" w:type="dxa"/>
            <w:vAlign w:val="top"/>
          </w:tcPr>
          <w:p>
            <w:pPr>
              <w:pStyle w:val="TableText"/>
              <w:ind w:left="350"/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7</w:t>
            </w:r>
          </w:p>
        </w:tc>
        <w:tc>
          <w:tcPr>
            <w:tcW w:w="1961" w:type="dxa"/>
            <w:vAlign w:val="top"/>
          </w:tcPr>
          <w:p>
            <w:pPr>
              <w:ind w:left="551"/>
              <w:spacing w:before="169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9"/>
              </w:rPr>
              <w:t>机房7</w:t>
            </w:r>
          </w:p>
        </w:tc>
        <w:tc>
          <w:tcPr>
            <w:tcW w:w="1644" w:type="dxa"/>
            <w:vAlign w:val="top"/>
          </w:tcPr>
          <w:p>
            <w:pPr>
              <w:ind w:left="122"/>
              <w:spacing w:before="175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清华同方电脑</w:t>
            </w:r>
          </w:p>
        </w:tc>
        <w:tc>
          <w:tcPr>
            <w:tcW w:w="826" w:type="dxa"/>
            <w:vAlign w:val="top"/>
          </w:tcPr>
          <w:p>
            <w:pPr>
              <w:ind w:left="438"/>
              <w:spacing w:before="224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958" w:type="dxa"/>
            <w:vAlign w:val="top"/>
          </w:tcPr>
          <w:p>
            <w:pPr>
              <w:ind w:left="437"/>
              <w:spacing w:before="224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50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5" w:hRule="atLeast"/>
        </w:trPr>
        <w:tc>
          <w:tcPr>
            <w:tcW w:w="792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6"/>
              <w:spacing w:before="72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8</w:t>
            </w:r>
          </w:p>
        </w:tc>
        <w:tc>
          <w:tcPr>
            <w:tcW w:w="1961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403"/>
              <w:spacing w:before="78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计算机网络</w:t>
            </w:r>
          </w:p>
          <w:p>
            <w:pPr>
              <w:ind w:left="403"/>
              <w:spacing w:before="145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搭建实训室</w:t>
            </w:r>
          </w:p>
        </w:tc>
        <w:tc>
          <w:tcPr>
            <w:tcW w:w="1644" w:type="dxa"/>
            <w:vAlign w:val="top"/>
          </w:tcPr>
          <w:p>
            <w:pPr>
              <w:ind w:left="120" w:right="102" w:firstLine="3"/>
              <w:spacing w:before="89" w:line="210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实验室核心交</w:t>
            </w:r>
            <w:r>
              <w:rPr>
                <w:rFonts w:ascii="FangSong" w:hAnsi="FangSong" w:eastAsia="FangSong" w:cs="FangSong"/>
                <w:sz w:val="24"/>
                <w:szCs w:val="24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换机</w:t>
            </w:r>
          </w:p>
        </w:tc>
        <w:tc>
          <w:tcPr>
            <w:tcW w:w="826" w:type="dxa"/>
            <w:vAlign w:val="top"/>
          </w:tcPr>
          <w:p>
            <w:pPr>
              <w:ind w:left="523"/>
              <w:spacing w:before="111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1</w:t>
            </w:r>
          </w:p>
        </w:tc>
        <w:tc>
          <w:tcPr>
            <w:tcW w:w="958" w:type="dxa"/>
            <w:vAlign w:val="top"/>
          </w:tcPr>
          <w:p>
            <w:pPr>
              <w:ind w:left="523"/>
              <w:spacing w:before="111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1</w:t>
            </w:r>
          </w:p>
        </w:tc>
        <w:tc>
          <w:tcPr>
            <w:tcW w:w="3019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932"/>
              <w:spacing w:before="78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计算机网络</w:t>
            </w:r>
          </w:p>
          <w:p>
            <w:pPr>
              <w:pStyle w:val="TableText"/>
              <w:ind w:left="1309"/>
              <w:spacing w:before="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搭建</w:t>
            </w:r>
          </w:p>
        </w:tc>
      </w:tr>
      <w:tr>
        <w:trPr>
          <w:trHeight w:val="646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20" w:right="102" w:firstLine="3"/>
              <w:spacing w:before="89" w:line="210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实验室接入交</w:t>
            </w:r>
            <w:r>
              <w:rPr>
                <w:rFonts w:ascii="FangSong" w:hAnsi="FangSong" w:eastAsia="FangSong" w:cs="FangSong"/>
                <w:sz w:val="24"/>
                <w:szCs w:val="24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换机</w:t>
            </w:r>
          </w:p>
        </w:tc>
        <w:tc>
          <w:tcPr>
            <w:tcW w:w="826" w:type="dxa"/>
            <w:vAlign w:val="top"/>
          </w:tcPr>
          <w:p>
            <w:pPr>
              <w:ind w:left="523"/>
              <w:spacing w:before="111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1</w:t>
            </w:r>
          </w:p>
        </w:tc>
        <w:tc>
          <w:tcPr>
            <w:tcW w:w="958" w:type="dxa"/>
            <w:vAlign w:val="top"/>
          </w:tcPr>
          <w:p>
            <w:pPr>
              <w:ind w:left="523"/>
              <w:spacing w:before="111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1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0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25" w:right="102" w:hanging="1"/>
              <w:spacing w:before="94" w:line="210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15"/>
              </w:rPr>
              <w:t>实验室出</w:t>
            </w:r>
            <w:r>
              <w:rPr>
                <w:rFonts w:ascii="FangSong" w:hAnsi="FangSong" w:eastAsia="FangSong" w:cs="FangSong"/>
                <w:sz w:val="24"/>
                <w:szCs w:val="24"/>
                <w:spacing w:val="-59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15"/>
              </w:rPr>
              <w:t>口网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关</w:t>
            </w:r>
          </w:p>
        </w:tc>
        <w:tc>
          <w:tcPr>
            <w:tcW w:w="826" w:type="dxa"/>
            <w:vAlign w:val="top"/>
          </w:tcPr>
          <w:p>
            <w:pPr>
              <w:ind w:left="523"/>
              <w:spacing w:before="113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1</w:t>
            </w:r>
          </w:p>
        </w:tc>
        <w:tc>
          <w:tcPr>
            <w:tcW w:w="958" w:type="dxa"/>
            <w:vAlign w:val="top"/>
          </w:tcPr>
          <w:p>
            <w:pPr>
              <w:ind w:left="523"/>
              <w:spacing w:before="113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1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3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17"/>
              <w:spacing w:before="94" w:line="223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路由器</w:t>
            </w:r>
          </w:p>
        </w:tc>
        <w:tc>
          <w:tcPr>
            <w:tcW w:w="826" w:type="dxa"/>
            <w:vAlign w:val="top"/>
          </w:tcPr>
          <w:p>
            <w:pPr>
              <w:ind w:left="485"/>
              <w:spacing w:before="113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4</w:t>
            </w:r>
          </w:p>
        </w:tc>
        <w:tc>
          <w:tcPr>
            <w:tcW w:w="958" w:type="dxa"/>
            <w:vAlign w:val="top"/>
          </w:tcPr>
          <w:p>
            <w:pPr>
              <w:ind w:left="485"/>
              <w:spacing w:before="113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4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0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19" w:right="102" w:firstLine="6"/>
              <w:spacing w:before="94" w:line="210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三层汇聚交换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机</w:t>
            </w:r>
          </w:p>
        </w:tc>
        <w:tc>
          <w:tcPr>
            <w:tcW w:w="826" w:type="dxa"/>
            <w:vAlign w:val="top"/>
          </w:tcPr>
          <w:p>
            <w:pPr>
              <w:ind w:left="485"/>
              <w:spacing w:before="116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4</w:t>
            </w:r>
          </w:p>
        </w:tc>
        <w:tc>
          <w:tcPr>
            <w:tcW w:w="958" w:type="dxa"/>
            <w:vAlign w:val="top"/>
          </w:tcPr>
          <w:p>
            <w:pPr>
              <w:ind w:left="485"/>
              <w:spacing w:before="116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4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0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19" w:right="102" w:firstLine="7"/>
              <w:spacing w:before="94" w:line="210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二层接入交换</w:t>
            </w:r>
            <w:r>
              <w:rPr>
                <w:rFonts w:ascii="FangSong" w:hAnsi="FangSong" w:eastAsia="FangSong" w:cs="FangSong"/>
                <w:sz w:val="24"/>
                <w:szCs w:val="24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机</w:t>
            </w:r>
          </w:p>
        </w:tc>
        <w:tc>
          <w:tcPr>
            <w:tcW w:w="826" w:type="dxa"/>
            <w:vAlign w:val="top"/>
          </w:tcPr>
          <w:p>
            <w:pPr>
              <w:ind w:left="485"/>
              <w:spacing w:before="118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4</w:t>
            </w:r>
          </w:p>
        </w:tc>
        <w:tc>
          <w:tcPr>
            <w:tcW w:w="958" w:type="dxa"/>
            <w:vAlign w:val="top"/>
          </w:tcPr>
          <w:p>
            <w:pPr>
              <w:ind w:left="485"/>
              <w:spacing w:before="118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4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3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22"/>
              <w:spacing w:before="79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7"/>
              </w:rPr>
              <w:t>无线控制器</w:t>
            </w:r>
          </w:p>
        </w:tc>
        <w:tc>
          <w:tcPr>
            <w:tcW w:w="826" w:type="dxa"/>
            <w:vAlign w:val="top"/>
          </w:tcPr>
          <w:p>
            <w:pPr>
              <w:ind w:left="494"/>
              <w:spacing w:before="99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958" w:type="dxa"/>
            <w:vAlign w:val="top"/>
          </w:tcPr>
          <w:p>
            <w:pPr>
              <w:ind w:left="493"/>
              <w:spacing w:before="99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3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22"/>
              <w:spacing w:before="76" w:line="224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无线AP</w:t>
            </w:r>
          </w:p>
        </w:tc>
        <w:tc>
          <w:tcPr>
            <w:tcW w:w="826" w:type="dxa"/>
            <w:vAlign w:val="top"/>
          </w:tcPr>
          <w:p>
            <w:pPr>
              <w:ind w:left="494"/>
              <w:spacing w:before="97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958" w:type="dxa"/>
            <w:vAlign w:val="top"/>
          </w:tcPr>
          <w:p>
            <w:pPr>
              <w:ind w:left="493"/>
              <w:spacing w:before="97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3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46"/>
              <w:spacing w:before="83" w:line="224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16"/>
              </w:rPr>
              <w:t>电源适配器</w:t>
            </w:r>
          </w:p>
        </w:tc>
        <w:tc>
          <w:tcPr>
            <w:tcW w:w="826" w:type="dxa"/>
            <w:vAlign w:val="top"/>
          </w:tcPr>
          <w:p>
            <w:pPr>
              <w:ind w:left="494"/>
              <w:spacing w:before="99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958" w:type="dxa"/>
            <w:vAlign w:val="top"/>
          </w:tcPr>
          <w:p>
            <w:pPr>
              <w:ind w:left="493"/>
              <w:spacing w:before="99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3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35"/>
              <w:spacing w:before="82" w:line="223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15"/>
              </w:rPr>
              <w:t>防火墙</w:t>
            </w:r>
          </w:p>
        </w:tc>
        <w:tc>
          <w:tcPr>
            <w:tcW w:w="826" w:type="dxa"/>
            <w:vAlign w:val="top"/>
          </w:tcPr>
          <w:p>
            <w:pPr>
              <w:ind w:left="494"/>
              <w:spacing w:before="102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958" w:type="dxa"/>
            <w:vAlign w:val="top"/>
          </w:tcPr>
          <w:p>
            <w:pPr>
              <w:ind w:left="493"/>
              <w:spacing w:before="102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3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20" w:right="104" w:hanging="1"/>
              <w:spacing w:before="84" w:line="21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机架控制与管</w:t>
            </w:r>
            <w:r>
              <w:rPr>
                <w:rFonts w:ascii="FangSong" w:hAnsi="FangSong" w:eastAsia="FangSong" w:cs="FangSong"/>
                <w:sz w:val="24"/>
                <w:szCs w:val="24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7"/>
              </w:rPr>
              <w:t>理系统</w:t>
            </w:r>
          </w:p>
        </w:tc>
        <w:tc>
          <w:tcPr>
            <w:tcW w:w="826" w:type="dxa"/>
            <w:vAlign w:val="top"/>
          </w:tcPr>
          <w:p>
            <w:pPr>
              <w:ind w:left="494"/>
              <w:spacing w:before="106" w:line="316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958" w:type="dxa"/>
            <w:vAlign w:val="top"/>
          </w:tcPr>
          <w:p>
            <w:pPr>
              <w:ind w:left="493"/>
              <w:spacing w:before="106" w:line="316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5" w:hRule="atLeast"/>
        </w:trPr>
        <w:tc>
          <w:tcPr>
            <w:tcW w:w="79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20"/>
              <w:spacing w:before="88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拓扑连接器</w:t>
            </w:r>
          </w:p>
        </w:tc>
        <w:tc>
          <w:tcPr>
            <w:tcW w:w="826" w:type="dxa"/>
            <w:vAlign w:val="top"/>
          </w:tcPr>
          <w:p>
            <w:pPr>
              <w:ind w:left="494"/>
              <w:spacing w:before="109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958" w:type="dxa"/>
            <w:vAlign w:val="top"/>
          </w:tcPr>
          <w:p>
            <w:pPr>
              <w:ind w:left="493"/>
              <w:spacing w:before="109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69"/>
          <w:pgSz w:w="11906" w:h="16839"/>
          <w:pgMar w:top="1431" w:right="1350" w:bottom="502" w:left="1350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200" w:type="dxa"/>
        <w:tblInd w:w="173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92"/>
        <w:gridCol w:w="1961"/>
        <w:gridCol w:w="1644"/>
        <w:gridCol w:w="826"/>
        <w:gridCol w:w="958"/>
        <w:gridCol w:w="3019"/>
      </w:tblGrid>
      <w:tr>
        <w:trPr>
          <w:trHeight w:val="647" w:hRule="atLeast"/>
        </w:trPr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24"/>
              <w:spacing w:before="90" w:line="220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实验组机柜</w:t>
            </w:r>
          </w:p>
        </w:tc>
        <w:tc>
          <w:tcPr>
            <w:tcW w:w="826" w:type="dxa"/>
            <w:vAlign w:val="top"/>
          </w:tcPr>
          <w:p>
            <w:pPr>
              <w:ind w:left="494"/>
              <w:spacing w:before="111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958" w:type="dxa"/>
            <w:vAlign w:val="top"/>
          </w:tcPr>
          <w:p>
            <w:pPr>
              <w:ind w:left="493"/>
              <w:spacing w:before="111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2</w:t>
            </w:r>
          </w:p>
        </w:tc>
        <w:tc>
          <w:tcPr>
            <w:tcW w:w="3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51" w:hRule="atLeast"/>
        </w:trPr>
        <w:tc>
          <w:tcPr>
            <w:tcW w:w="79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6"/>
              <w:spacing w:before="72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9</w:t>
            </w:r>
          </w:p>
        </w:tc>
        <w:tc>
          <w:tcPr>
            <w:tcW w:w="1961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83"/>
              <w:spacing w:before="78" w:line="22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物联网实训室</w:t>
            </w:r>
          </w:p>
        </w:tc>
        <w:tc>
          <w:tcPr>
            <w:tcW w:w="1644" w:type="dxa"/>
            <w:vAlign w:val="top"/>
          </w:tcPr>
          <w:p>
            <w:pPr>
              <w:ind w:left="118" w:right="104" w:firstLine="1"/>
              <w:spacing w:before="194" w:line="210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物联网开发实</w:t>
            </w:r>
            <w:r>
              <w:rPr>
                <w:rFonts w:ascii="FangSong" w:hAnsi="FangSong" w:eastAsia="FangSong" w:cs="FangSong"/>
                <w:sz w:val="24"/>
                <w:szCs w:val="24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验平台</w:t>
            </w:r>
          </w:p>
        </w:tc>
        <w:tc>
          <w:tcPr>
            <w:tcW w:w="826" w:type="dxa"/>
            <w:vAlign w:val="top"/>
          </w:tcPr>
          <w:p>
            <w:pPr>
              <w:ind w:left="490"/>
              <w:spacing w:before="208" w:line="24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</w:rPr>
              <w:t>6</w:t>
            </w:r>
          </w:p>
        </w:tc>
        <w:tc>
          <w:tcPr>
            <w:tcW w:w="958" w:type="dxa"/>
            <w:vAlign w:val="top"/>
          </w:tcPr>
          <w:p>
            <w:pPr>
              <w:ind w:left="492"/>
              <w:spacing w:before="208" w:line="24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</w:rPr>
              <w:t>6</w:t>
            </w:r>
          </w:p>
        </w:tc>
        <w:tc>
          <w:tcPr>
            <w:tcW w:w="3019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物联网实训</w:t>
            </w:r>
          </w:p>
        </w:tc>
      </w:tr>
      <w:tr>
        <w:trPr>
          <w:trHeight w:val="737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19" w:right="102" w:firstLine="1"/>
              <w:spacing w:before="178" w:line="21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创新拼装模块</w:t>
            </w:r>
            <w:r>
              <w:rPr>
                <w:rFonts w:ascii="FangSong" w:hAnsi="FangSong" w:eastAsia="FangSong" w:cs="FangSong"/>
                <w:sz w:val="24"/>
                <w:szCs w:val="24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套件</w:t>
            </w:r>
          </w:p>
        </w:tc>
        <w:tc>
          <w:tcPr>
            <w:tcW w:w="826" w:type="dxa"/>
            <w:vAlign w:val="top"/>
          </w:tcPr>
          <w:p>
            <w:pPr>
              <w:ind w:left="490"/>
              <w:spacing w:before="193" w:line="24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</w:rPr>
              <w:t>6</w:t>
            </w:r>
          </w:p>
        </w:tc>
        <w:tc>
          <w:tcPr>
            <w:tcW w:w="958" w:type="dxa"/>
            <w:vAlign w:val="top"/>
          </w:tcPr>
          <w:p>
            <w:pPr>
              <w:ind w:left="492"/>
              <w:spacing w:before="193" w:line="24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</w:rPr>
              <w:t>6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8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25" w:right="104" w:hanging="5"/>
              <w:spacing w:before="182" w:line="210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物联网应用开</w:t>
            </w:r>
            <w:r>
              <w:rPr>
                <w:rFonts w:ascii="FangSong" w:hAnsi="FangSong" w:eastAsia="FangSong" w:cs="FangSong"/>
                <w:sz w:val="24"/>
                <w:szCs w:val="24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发终端</w:t>
            </w:r>
          </w:p>
        </w:tc>
        <w:tc>
          <w:tcPr>
            <w:tcW w:w="826" w:type="dxa"/>
            <w:vAlign w:val="top"/>
          </w:tcPr>
          <w:p>
            <w:pPr>
              <w:ind w:left="523"/>
              <w:spacing w:before="198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1</w:t>
            </w:r>
          </w:p>
        </w:tc>
        <w:tc>
          <w:tcPr>
            <w:tcW w:w="958" w:type="dxa"/>
            <w:vAlign w:val="top"/>
          </w:tcPr>
          <w:p>
            <w:pPr>
              <w:ind w:left="523"/>
              <w:spacing w:before="198" w:line="315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1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9" w:hRule="atLeast"/>
        </w:trPr>
        <w:tc>
          <w:tcPr>
            <w:tcW w:w="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  <w:textDirection w:val="tbRlV"/>
          </w:tcPr>
          <w:p>
            <w:pPr>
              <w:ind w:left="88" w:right="25"/>
              <w:spacing w:before="104" w:line="200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24"/>
              </w:rPr>
              <w:t>能平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 xml:space="preserve">   </w:t>
            </w:r>
            <w:r>
              <w:rPr>
                <w:rFonts w:ascii="FangSong" w:hAnsi="FangSong" w:eastAsia="FangSong" w:cs="FangSong"/>
                <w:sz w:val="24"/>
                <w:szCs w:val="24"/>
                <w:spacing w:val="24"/>
              </w:rPr>
              <w:t>智用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 xml:space="preserve">   </w:t>
            </w:r>
            <w:r>
              <w:rPr>
                <w:rFonts w:ascii="FangSong" w:hAnsi="FangSong" w:eastAsia="FangSong" w:cs="FangSong"/>
                <w:sz w:val="24"/>
                <w:szCs w:val="24"/>
                <w:spacing w:val="24"/>
              </w:rPr>
              <w:t>网应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 xml:space="preserve">   </w:t>
            </w:r>
            <w:r>
              <w:rPr>
                <w:rFonts w:ascii="FangSong" w:hAnsi="FangSong" w:eastAsia="FangSong" w:cs="FangSong"/>
                <w:sz w:val="24"/>
                <w:szCs w:val="24"/>
                <w:spacing w:val="24"/>
              </w:rPr>
              <w:t>联居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 xml:space="preserve">   </w:t>
            </w:r>
            <w:r>
              <w:rPr>
                <w:rFonts w:ascii="FangSong" w:hAnsi="FangSong" w:eastAsia="FangSong" w:cs="FangSong"/>
                <w:sz w:val="24"/>
                <w:szCs w:val="24"/>
                <w:spacing w:val="31"/>
              </w:rPr>
              <w:t>物家台</w:t>
            </w:r>
          </w:p>
        </w:tc>
        <w:tc>
          <w:tcPr>
            <w:tcW w:w="826" w:type="dxa"/>
            <w:vAlign w:val="top"/>
          </w:tcPr>
          <w:p>
            <w:pPr>
              <w:ind w:left="523"/>
              <w:spacing w:before="208" w:line="316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1</w:t>
            </w:r>
          </w:p>
        </w:tc>
        <w:tc>
          <w:tcPr>
            <w:tcW w:w="958" w:type="dxa"/>
            <w:vAlign w:val="top"/>
          </w:tcPr>
          <w:p>
            <w:pPr>
              <w:ind w:left="523"/>
              <w:spacing w:before="208" w:line="316" w:lineRule="exact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position w:val="1"/>
              </w:rPr>
              <w:t>1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7" w:hRule="atLeast"/>
        </w:trPr>
        <w:tc>
          <w:tcPr>
            <w:tcW w:w="79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ind w:left="122"/>
              <w:spacing w:before="92" w:line="22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7"/>
              </w:rPr>
              <w:t>专用计算机</w:t>
            </w:r>
          </w:p>
        </w:tc>
        <w:tc>
          <w:tcPr>
            <w:tcW w:w="826" w:type="dxa"/>
            <w:vAlign w:val="top"/>
          </w:tcPr>
          <w:p>
            <w:pPr>
              <w:ind w:left="436"/>
              <w:spacing w:before="210" w:line="24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25</w:t>
            </w:r>
          </w:p>
        </w:tc>
        <w:tc>
          <w:tcPr>
            <w:tcW w:w="958" w:type="dxa"/>
            <w:vAlign w:val="top"/>
          </w:tcPr>
          <w:p>
            <w:pPr>
              <w:ind w:left="436"/>
              <w:spacing w:before="210" w:line="24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25</w:t>
            </w:r>
          </w:p>
        </w:tc>
        <w:tc>
          <w:tcPr>
            <w:tcW w:w="30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spacing w:line="289" w:lineRule="auto"/>
        <w:rPr/>
      </w:pPr>
      <w:r/>
    </w:p>
    <w:p>
      <w:pPr>
        <w:ind w:left="2793"/>
        <w:spacing w:before="9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表</w:t>
      </w:r>
      <w:r>
        <w:rPr>
          <w:rFonts w:ascii="SimHei" w:hAnsi="SimHei" w:eastAsia="SimHei" w:cs="SimHei"/>
          <w:sz w:val="28"/>
          <w:szCs w:val="28"/>
          <w:spacing w:val="-38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3"/>
        </w:rPr>
        <w:t>12</w:t>
      </w:r>
      <w:r>
        <w:rPr>
          <w:rFonts w:ascii="SimHei" w:hAnsi="SimHei" w:eastAsia="SimHei" w:cs="SimHei"/>
          <w:sz w:val="28"/>
          <w:szCs w:val="28"/>
          <w:spacing w:val="-3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3"/>
        </w:rPr>
        <w:t>校外实训基地配置与功能</w:t>
      </w:r>
    </w:p>
    <w:p>
      <w:pPr>
        <w:spacing w:line="241" w:lineRule="exact"/>
        <w:rPr/>
      </w:pPr>
      <w:r/>
    </w:p>
    <w:tbl>
      <w:tblPr>
        <w:tblStyle w:val="TableNormal"/>
        <w:tblW w:w="954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17"/>
        <w:gridCol w:w="2143"/>
        <w:gridCol w:w="1351"/>
        <w:gridCol w:w="1440"/>
        <w:gridCol w:w="2221"/>
        <w:gridCol w:w="1570"/>
      </w:tblGrid>
      <w:tr>
        <w:trPr>
          <w:trHeight w:val="633" w:hRule="atLeast"/>
        </w:trPr>
        <w:tc>
          <w:tcPr>
            <w:tcW w:w="817" w:type="dxa"/>
            <w:vAlign w:val="top"/>
          </w:tcPr>
          <w:p>
            <w:pPr>
              <w:pStyle w:val="TableText"/>
              <w:ind w:left="191"/>
              <w:spacing w:before="245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序号</w:t>
            </w:r>
          </w:p>
        </w:tc>
        <w:tc>
          <w:tcPr>
            <w:tcW w:w="2143" w:type="dxa"/>
            <w:vAlign w:val="top"/>
          </w:tcPr>
          <w:p>
            <w:pPr>
              <w:pStyle w:val="TableText"/>
              <w:ind w:left="468"/>
              <w:spacing w:before="24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0"/>
              </w:rPr>
              <w:t>合</w:t>
            </w:r>
            <w:r>
              <w:rPr>
                <w:sz w:val="22"/>
                <w:szCs w:val="22"/>
                <w:spacing w:val="1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10"/>
              </w:rPr>
              <w:t>作</w:t>
            </w:r>
            <w:r>
              <w:rPr>
                <w:sz w:val="22"/>
                <w:szCs w:val="22"/>
                <w:spacing w:val="1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10"/>
              </w:rPr>
              <w:t>企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10"/>
              </w:rPr>
              <w:t>业</w:t>
            </w:r>
          </w:p>
        </w:tc>
        <w:tc>
          <w:tcPr>
            <w:tcW w:w="1351" w:type="dxa"/>
            <w:vAlign w:val="top"/>
          </w:tcPr>
          <w:p>
            <w:pPr>
              <w:pStyle w:val="TableText"/>
              <w:ind w:left="460"/>
              <w:spacing w:before="246" w:line="22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地点</w:t>
            </w:r>
          </w:p>
        </w:tc>
        <w:tc>
          <w:tcPr>
            <w:tcW w:w="1440" w:type="dxa"/>
            <w:vAlign w:val="top"/>
          </w:tcPr>
          <w:p>
            <w:pPr>
              <w:pStyle w:val="TableText"/>
              <w:ind w:left="285"/>
              <w:spacing w:before="246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签订时间</w:t>
            </w:r>
          </w:p>
        </w:tc>
        <w:tc>
          <w:tcPr>
            <w:tcW w:w="2221" w:type="dxa"/>
            <w:vAlign w:val="top"/>
          </w:tcPr>
          <w:p>
            <w:pPr>
              <w:pStyle w:val="TableText"/>
              <w:ind w:left="347"/>
              <w:spacing w:before="24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可提供实习岗位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30"/>
              <w:spacing w:before="24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可提供岗位数</w:t>
            </w:r>
          </w:p>
        </w:tc>
      </w:tr>
      <w:tr>
        <w:trPr>
          <w:trHeight w:val="1923" w:hRule="atLeast"/>
        </w:trPr>
        <w:tc>
          <w:tcPr>
            <w:tcW w:w="81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7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1</w:t>
            </w:r>
          </w:p>
        </w:tc>
        <w:tc>
          <w:tcPr>
            <w:tcW w:w="214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ind w:left="124" w:right="104" w:firstLine="1"/>
              <w:spacing w:before="91" w:line="3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洪</w:t>
            </w:r>
            <w:r>
              <w:rPr>
                <w:rFonts w:ascii="FangSong" w:hAnsi="FangSong" w:eastAsia="FangSong" w:cs="FangSong"/>
                <w:sz w:val="28"/>
                <w:szCs w:val="28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洞虹</w:t>
            </w:r>
            <w:r>
              <w:rPr>
                <w:rFonts w:ascii="FangSong" w:hAnsi="FangSong" w:eastAsia="FangSong" w:cs="FangSong"/>
                <w:sz w:val="28"/>
                <w:szCs w:val="28"/>
                <w:spacing w:val="-44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昂</w:t>
            </w:r>
            <w:r>
              <w:rPr>
                <w:rFonts w:ascii="FangSong" w:hAnsi="FangSong" w:eastAsia="FangSong" w:cs="FangSong"/>
                <w:sz w:val="28"/>
                <w:szCs w:val="28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文</w:t>
            </w:r>
            <w:r>
              <w:rPr>
                <w:rFonts w:ascii="FangSong" w:hAnsi="FangSong" w:eastAsia="FangSong" w:cs="FangSong"/>
                <w:sz w:val="28"/>
                <w:szCs w:val="28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化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38"/>
              </w:rPr>
              <w:t>产业发展股份</w:t>
            </w:r>
          </w:p>
          <w:p>
            <w:pPr>
              <w:ind w:left="119"/>
              <w:spacing w:before="1" w:line="222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有限公司</w:t>
            </w:r>
          </w:p>
        </w:tc>
        <w:tc>
          <w:tcPr>
            <w:tcW w:w="1351" w:type="dxa"/>
            <w:vAlign w:val="top"/>
          </w:tcPr>
          <w:p>
            <w:pPr>
              <w:ind w:left="125"/>
              <w:spacing w:before="144" w:line="222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洪洞县辛</w:t>
            </w:r>
          </w:p>
          <w:p>
            <w:pPr>
              <w:ind w:left="121"/>
              <w:spacing w:before="143" w:line="222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村乡北段</w:t>
            </w:r>
          </w:p>
          <w:p>
            <w:pPr>
              <w:ind w:left="127" w:right="104" w:hanging="6"/>
              <w:spacing w:before="141" w:line="26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村二级路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>边</w:t>
            </w:r>
          </w:p>
        </w:tc>
        <w:tc>
          <w:tcPr>
            <w:tcW w:w="144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91" w:line="223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2019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年</w:t>
            </w:r>
          </w:p>
        </w:tc>
        <w:tc>
          <w:tcPr>
            <w:tcW w:w="222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148"/>
              <w:spacing w:before="91" w:line="221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广告设计、制作</w:t>
            </w:r>
          </w:p>
        </w:tc>
        <w:tc>
          <w:tcPr>
            <w:tcW w:w="157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6"/>
              <w:spacing w:before="7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15</w:t>
            </w:r>
          </w:p>
        </w:tc>
      </w:tr>
      <w:tr>
        <w:trPr>
          <w:trHeight w:val="1807" w:hRule="atLeast"/>
        </w:trPr>
        <w:tc>
          <w:tcPr>
            <w:tcW w:w="81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7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2</w:t>
            </w:r>
          </w:p>
        </w:tc>
        <w:tc>
          <w:tcPr>
            <w:tcW w:w="214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2" w:right="188" w:hanging="665"/>
              <w:spacing w:before="71" w:line="30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洪洞海德印务有限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公司</w:t>
            </w:r>
          </w:p>
        </w:tc>
        <w:tc>
          <w:tcPr>
            <w:tcW w:w="1351" w:type="dxa"/>
            <w:vAlign w:val="top"/>
          </w:tcPr>
          <w:p>
            <w:pPr>
              <w:ind w:left="135"/>
              <w:spacing w:before="49" w:line="22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洪洞县经</w:t>
            </w:r>
          </w:p>
          <w:p>
            <w:pPr>
              <w:ind w:left="134"/>
              <w:spacing w:before="20" w:line="222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济技术开</w:t>
            </w:r>
          </w:p>
          <w:p>
            <w:pPr>
              <w:ind w:left="139"/>
              <w:spacing w:before="24" w:line="22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发区装备</w:t>
            </w:r>
          </w:p>
          <w:p>
            <w:pPr>
              <w:ind w:left="133"/>
              <w:spacing w:before="20" w:line="222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制造产业</w:t>
            </w:r>
          </w:p>
          <w:p>
            <w:pPr>
              <w:ind w:left="437"/>
              <w:spacing w:before="23" w:line="202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3"/>
              </w:rPr>
              <w:t>园区</w:t>
            </w:r>
          </w:p>
        </w:tc>
        <w:tc>
          <w:tcPr>
            <w:tcW w:w="144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91" w:line="223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2019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年</w:t>
            </w:r>
          </w:p>
        </w:tc>
        <w:tc>
          <w:tcPr>
            <w:tcW w:w="222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449" w:right="124" w:hanging="296"/>
              <w:spacing w:before="91" w:line="23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美工设计及制作</w:t>
            </w:r>
            <w:r>
              <w:rPr>
                <w:rFonts w:ascii="FangSong" w:hAnsi="FangSong" w:eastAsia="FangSong" w:cs="FangSong"/>
                <w:sz w:val="28"/>
                <w:szCs w:val="28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印刷品印刷</w:t>
            </w:r>
          </w:p>
        </w:tc>
        <w:tc>
          <w:tcPr>
            <w:tcW w:w="157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3"/>
              <w:spacing w:before="7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20</w:t>
            </w:r>
          </w:p>
        </w:tc>
      </w:tr>
    </w:tbl>
    <w:p>
      <w:pPr>
        <w:pStyle w:val="BodyText"/>
        <w:spacing w:line="242" w:lineRule="auto"/>
        <w:rPr/>
      </w:pPr>
      <w:r/>
    </w:p>
    <w:p>
      <w:pPr>
        <w:ind w:left="1214"/>
        <w:spacing w:before="91" w:line="225" w:lineRule="auto"/>
        <w:outlineLvl w:val="1"/>
        <w:rPr>
          <w:rFonts w:ascii="KaiTi" w:hAnsi="KaiTi" w:eastAsia="KaiTi" w:cs="KaiTi"/>
          <w:sz w:val="28"/>
          <w:szCs w:val="28"/>
        </w:rPr>
      </w:pPr>
      <w:bookmarkStart w:name="bookmark17" w:id="23"/>
      <w:bookmarkEnd w:id="23"/>
      <w:r>
        <w:rPr>
          <w:rFonts w:ascii="KaiTi" w:hAnsi="KaiTi" w:eastAsia="KaiTi" w:cs="KaiTi"/>
          <w:sz w:val="28"/>
          <w:szCs w:val="28"/>
          <w:b/>
          <w:bCs/>
          <w:spacing w:val="-7"/>
        </w:rPr>
        <w:t>（三）教学资源</w:t>
      </w:r>
    </w:p>
    <w:p>
      <w:pPr>
        <w:pStyle w:val="BodyText"/>
        <w:spacing w:line="285" w:lineRule="auto"/>
        <w:rPr/>
      </w:pPr>
      <w:r/>
    </w:p>
    <w:p>
      <w:pPr>
        <w:ind w:left="1210"/>
        <w:spacing w:before="91" w:line="227" w:lineRule="auto"/>
        <w:outlineLvl w:val="2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7"/>
        </w:rPr>
        <w:t>1.课程标准</w:t>
      </w:r>
    </w:p>
    <w:p>
      <w:pPr>
        <w:ind w:left="641" w:right="542" w:firstLine="562"/>
        <w:spacing w:before="181"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制（修）订计算机应用专业《计算机组装与</w:t>
      </w:r>
      <w:r>
        <w:rPr>
          <w:rFonts w:ascii="FangSong" w:hAnsi="FangSong" w:eastAsia="FangSong" w:cs="FangSong"/>
          <w:sz w:val="28"/>
          <w:szCs w:val="28"/>
          <w:spacing w:val="-5"/>
        </w:rPr>
        <w:t>维护》《图形图像处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理》《计算机网络基础》等</w:t>
      </w:r>
      <w:r>
        <w:rPr>
          <w:rFonts w:ascii="FangSong" w:hAnsi="FangSong" w:eastAsia="FangSong" w:cs="FangSong"/>
          <w:sz w:val="28"/>
          <w:szCs w:val="28"/>
          <w:spacing w:val="-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10</w:t>
      </w:r>
      <w:r>
        <w:rPr>
          <w:rFonts w:ascii="Times New Roman" w:hAnsi="Times New Roman" w:eastAsia="Times New Roman" w:cs="Times New Roman"/>
          <w:sz w:val="28"/>
          <w:szCs w:val="28"/>
          <w:spacing w:val="4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门课程标准，其中包括</w:t>
      </w:r>
      <w:r>
        <w:rPr>
          <w:rFonts w:ascii="FangSong" w:hAnsi="FangSong" w:eastAsia="FangSong" w:cs="FangSong"/>
          <w:sz w:val="28"/>
          <w:szCs w:val="28"/>
          <w:spacing w:val="-66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4</w:t>
      </w:r>
      <w:r>
        <w:rPr>
          <w:rFonts w:ascii="Times New Roman" w:hAnsi="Times New Roman" w:eastAsia="Times New Roman" w:cs="Times New Roman"/>
          <w:sz w:val="28"/>
          <w:szCs w:val="28"/>
          <w:spacing w:val="4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门专业基础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课、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spacing w:val="46"/>
          <w:w w:val="10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门专业核心课。明确课程目标，优化“</w:t>
      </w:r>
      <w:r>
        <w:rPr>
          <w:rFonts w:ascii="FangSong" w:hAnsi="FangSong" w:eastAsia="FangSong" w:cs="FangSong"/>
          <w:sz w:val="28"/>
          <w:szCs w:val="28"/>
          <w:spacing w:val="-8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岗课赛证</w:t>
      </w:r>
      <w:r>
        <w:rPr>
          <w:rFonts w:ascii="FangSong" w:hAnsi="FangSong" w:eastAsia="FangSong" w:cs="FangSong"/>
          <w:sz w:val="28"/>
          <w:szCs w:val="28"/>
          <w:spacing w:val="-10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”融通</w:t>
      </w:r>
      <w:r>
        <w:rPr>
          <w:rFonts w:ascii="FangSong" w:hAnsi="FangSong" w:eastAsia="FangSong" w:cs="FangSong"/>
          <w:sz w:val="28"/>
          <w:szCs w:val="28"/>
          <w:spacing w:val="-7"/>
        </w:rPr>
        <w:t>的课程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内容，规范教学过程，及时将新理念、新技术、新规范纳入课程标准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和教学内容。教师规范编写、严格要求执行教案，做</w:t>
      </w:r>
      <w:r>
        <w:rPr>
          <w:rFonts w:ascii="FangSong" w:hAnsi="FangSong" w:eastAsia="FangSong" w:cs="FangSong"/>
          <w:sz w:val="28"/>
          <w:szCs w:val="28"/>
          <w:spacing w:val="-11"/>
        </w:rPr>
        <w:t>好课程总体设计，</w:t>
      </w:r>
    </w:p>
    <w:p>
      <w:pPr>
        <w:spacing w:line="317" w:lineRule="auto"/>
        <w:sectPr>
          <w:footerReference w:type="default" r:id="rId70"/>
          <w:pgSz w:w="11906" w:h="16839"/>
          <w:pgMar w:top="1431" w:right="1179" w:bottom="502" w:left="1179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1048"/>
        <w:spacing w:before="152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合理运用各类教学资源，做好教学组织实施。</w:t>
      </w:r>
    </w:p>
    <w:p>
      <w:pPr>
        <w:pStyle w:val="BodyText"/>
        <w:spacing w:line="241" w:lineRule="auto"/>
        <w:rPr/>
      </w:pPr>
      <w:r/>
    </w:p>
    <w:p>
      <w:pPr>
        <w:ind w:left="1592"/>
        <w:spacing w:before="91" w:line="228" w:lineRule="auto"/>
        <w:outlineLvl w:val="2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3"/>
        </w:rPr>
        <w:t>2.教材选用与开发</w:t>
      </w:r>
    </w:p>
    <w:p>
      <w:pPr>
        <w:ind w:left="1039" w:right="779" w:firstLine="563"/>
        <w:spacing w:before="178" w:line="317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3"/>
        </w:rPr>
        <w:t>依据《职业院校教材管理办法》（教材〔2019〕3</w:t>
      </w:r>
      <w:r>
        <w:rPr>
          <w:rFonts w:ascii="FangSong" w:hAnsi="FangSong" w:eastAsia="FangSong" w:cs="FangSong"/>
          <w:sz w:val="28"/>
          <w:szCs w:val="28"/>
          <w:spacing w:val="-3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号）计算机应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2"/>
        </w:rPr>
        <w:t>用专业健全教材选用制度，执行教材选用备案制度，遵</w:t>
      </w:r>
      <w:r>
        <w:rPr>
          <w:rFonts w:ascii="FangSong" w:hAnsi="FangSong" w:eastAsia="FangSong" w:cs="FangSong"/>
          <w:sz w:val="28"/>
          <w:szCs w:val="28"/>
          <w:spacing w:val="1"/>
        </w:rPr>
        <w:t>循“</w:t>
      </w:r>
      <w:r>
        <w:rPr>
          <w:rFonts w:ascii="FangSong" w:hAnsi="FangSong" w:eastAsia="FangSong" w:cs="FangSong"/>
          <w:sz w:val="28"/>
          <w:szCs w:val="28"/>
          <w:spacing w:val="-10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两原则</w:t>
      </w:r>
      <w:r>
        <w:rPr>
          <w:rFonts w:ascii="FangSong" w:hAnsi="FangSong" w:eastAsia="FangSong" w:cs="FangSong"/>
          <w:sz w:val="28"/>
          <w:szCs w:val="28"/>
          <w:spacing w:val="-10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”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落实“六要求</w:t>
      </w:r>
      <w:r>
        <w:rPr>
          <w:rFonts w:ascii="FangSong" w:hAnsi="FangSong" w:eastAsia="FangSong" w:cs="FangSong"/>
          <w:sz w:val="28"/>
          <w:szCs w:val="28"/>
          <w:spacing w:val="-8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”，经过规范程序选用教材，优先选用国家规划教材、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国家优秀教材和省级规划教材。专业课选用体现新技术、新工艺、新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规范等的高质量教材，引入典型生产案例；倡导使用新型活页式、工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7"/>
        </w:rPr>
        <w:t>作手册式教材并配套开发信息化资源。每</w:t>
      </w:r>
      <w:r>
        <w:rPr>
          <w:rFonts w:ascii="FangSong" w:hAnsi="FangSong" w:eastAsia="FangSong" w:cs="FangSong"/>
          <w:sz w:val="28"/>
          <w:szCs w:val="28"/>
          <w:spacing w:val="-4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3</w:t>
      </w:r>
      <w:r>
        <w:rPr>
          <w:rFonts w:ascii="FangSong" w:hAnsi="FangSong" w:eastAsia="FangSong" w:cs="FangSong"/>
          <w:sz w:val="28"/>
          <w:szCs w:val="28"/>
          <w:spacing w:val="-4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年修订</w:t>
      </w:r>
      <w:r>
        <w:rPr>
          <w:rFonts w:ascii="FangSong" w:hAnsi="FangSong" w:eastAsia="FangSong" w:cs="FangSong"/>
          <w:sz w:val="28"/>
          <w:szCs w:val="28"/>
          <w:spacing w:val="-4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1</w:t>
      </w:r>
      <w:r>
        <w:rPr>
          <w:rFonts w:ascii="FangSong" w:hAnsi="FangSong" w:eastAsia="FangSong" w:cs="FangSong"/>
          <w:sz w:val="28"/>
          <w:szCs w:val="28"/>
          <w:spacing w:val="-5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次教材，其中专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2"/>
        </w:rPr>
        <w:t>业教材随信息技术发展和产业升级情况及时动态更新。（见表</w:t>
      </w:r>
      <w:r>
        <w:rPr>
          <w:rFonts w:ascii="FangSong" w:hAnsi="FangSong" w:eastAsia="FangSong" w:cs="FangSong"/>
          <w:sz w:val="28"/>
          <w:szCs w:val="28"/>
          <w:spacing w:val="-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13）</w:t>
      </w:r>
    </w:p>
    <w:p>
      <w:pPr>
        <w:pStyle w:val="BodyText"/>
        <w:ind w:left="2756"/>
        <w:spacing w:before="187" w:line="383" w:lineRule="exact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4"/>
          <w:position w:val="1"/>
        </w:rPr>
        <w:t>表</w:t>
      </w:r>
      <w:r>
        <w:rPr>
          <w:rFonts w:ascii="SimHei" w:hAnsi="SimHei" w:eastAsia="SimHei" w:cs="SimHei"/>
          <w:sz w:val="28"/>
          <w:szCs w:val="28"/>
          <w:spacing w:val="-28"/>
          <w:position w:val="1"/>
        </w:rPr>
        <w:t xml:space="preserve"> </w:t>
      </w:r>
      <w:r>
        <w:rPr>
          <w:sz w:val="28"/>
          <w:szCs w:val="28"/>
          <w:spacing w:val="-4"/>
          <w:position w:val="1"/>
        </w:rPr>
        <w:t>13</w:t>
      </w:r>
      <w:r>
        <w:rPr>
          <w:sz w:val="28"/>
          <w:szCs w:val="28"/>
          <w:spacing w:val="19"/>
          <w:w w:val="101"/>
          <w:position w:val="1"/>
        </w:rPr>
        <w:t xml:space="preserve">   </w:t>
      </w:r>
      <w:r>
        <w:rPr>
          <w:rFonts w:ascii="SimHei" w:hAnsi="SimHei" w:eastAsia="SimHei" w:cs="SimHei"/>
          <w:sz w:val="28"/>
          <w:szCs w:val="28"/>
          <w:spacing w:val="-4"/>
          <w:position w:val="1"/>
        </w:rPr>
        <w:t>计算机应用专业教材选用情况表</w:t>
      </w:r>
    </w:p>
    <w:p>
      <w:pPr>
        <w:spacing w:before="2"/>
        <w:rPr/>
      </w:pPr>
      <w:r/>
    </w:p>
    <w:tbl>
      <w:tblPr>
        <w:tblStyle w:val="TableNormal"/>
        <w:tblW w:w="1033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10"/>
        <w:gridCol w:w="1918"/>
        <w:gridCol w:w="2384"/>
        <w:gridCol w:w="1051"/>
        <w:gridCol w:w="1739"/>
        <w:gridCol w:w="1709"/>
        <w:gridCol w:w="828"/>
      </w:tblGrid>
      <w:tr>
        <w:trPr>
          <w:trHeight w:val="6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139"/>
              <w:spacing w:before="204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序号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521"/>
              <w:spacing w:before="204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课程名称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759"/>
              <w:spacing w:before="20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教材名称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311"/>
              <w:spacing w:before="20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主编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564"/>
              <w:spacing w:before="20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1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422"/>
              <w:spacing w:before="20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使用年级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03"/>
              <w:spacing w:before="230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备注</w:t>
            </w:r>
          </w:p>
        </w:tc>
      </w:tr>
      <w:tr>
        <w:trPr>
          <w:trHeight w:val="724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322"/>
              <w:spacing w:before="279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1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550"/>
              <w:spacing w:before="290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思想政治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375"/>
              <w:spacing w:before="290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中国特色社会主义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27"/>
              <w:spacing w:before="110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陶文昭</w:t>
            </w:r>
          </w:p>
          <w:p>
            <w:pPr>
              <w:pStyle w:val="TableText"/>
              <w:ind w:left="216"/>
              <w:spacing w:before="111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沈成飞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7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一年级第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14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统编</w:t>
            </w:r>
          </w:p>
        </w:tc>
      </w:tr>
      <w:tr>
        <w:trPr>
          <w:trHeight w:val="724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308"/>
              <w:spacing w:before="280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2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550"/>
              <w:spacing w:before="29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思想政治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259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心理健康与职业生涯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5" w:right="209" w:firstLine="108"/>
              <w:spacing w:before="111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邹泓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侯志瑾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7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一年级第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14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统编</w:t>
            </w:r>
          </w:p>
        </w:tc>
      </w:tr>
      <w:tr>
        <w:trPr>
          <w:trHeight w:val="724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310"/>
              <w:spacing w:before="28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3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550"/>
              <w:spacing w:before="29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思想政治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676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哲学与人生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321" w:right="209" w:hanging="107"/>
              <w:spacing w:before="111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刘军和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玉军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7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二年级第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14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统编</w:t>
            </w:r>
          </w:p>
        </w:tc>
      </w:tr>
      <w:tr>
        <w:trPr>
          <w:trHeight w:val="724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304"/>
              <w:spacing w:before="28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4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550"/>
              <w:spacing w:before="292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思想政治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462"/>
              <w:spacing w:before="292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职业道德与法治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326"/>
              <w:spacing w:before="112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邱吉</w:t>
            </w:r>
          </w:p>
          <w:p>
            <w:pPr>
              <w:pStyle w:val="TableText"/>
              <w:ind w:left="326"/>
              <w:spacing w:before="111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张伟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7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二年级第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14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统编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310"/>
              <w:spacing w:before="285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5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2"/>
              <w:spacing w:before="292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语文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461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语文基础模块上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324" w:right="209" w:hanging="107"/>
              <w:spacing w:before="112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李晋霞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何忠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7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一年级第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14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统编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307"/>
              <w:spacing w:before="284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6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2"/>
              <w:spacing w:before="292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语文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461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语文基础模块下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20" w:right="209" w:firstLine="105"/>
              <w:spacing w:before="112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常森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spacing w:val="5"/>
              </w:rPr>
              <w:t>张玉新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7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一年级第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14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统编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311"/>
              <w:spacing w:before="284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7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2"/>
              <w:spacing w:before="294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语文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986"/>
              <w:spacing w:before="114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语文</w:t>
            </w:r>
          </w:p>
          <w:p>
            <w:pPr>
              <w:pStyle w:val="TableText"/>
              <w:ind w:left="262"/>
              <w:spacing w:before="111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（职业模块工科类）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4" w:right="209" w:firstLine="103"/>
              <w:spacing w:before="103" w:line="269" w:lineRule="auto"/>
              <w:rPr>
                <w:sz w:val="20"/>
                <w:szCs w:val="20"/>
              </w:rPr>
            </w:pPr>
            <w:r>
              <w:rPr>
                <w:sz w:val="22"/>
                <w:szCs w:val="22"/>
                <w:spacing w:val="-7"/>
              </w:rPr>
              <w:t>张莉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0"/>
                <w:szCs w:val="20"/>
                <w:spacing w:val="7"/>
              </w:rPr>
              <w:t>魏本亚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7"/>
              <w:spacing w:before="294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4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二年级第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14"/>
              <w:spacing w:before="294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统编</w:t>
            </w:r>
          </w:p>
        </w:tc>
      </w:tr>
      <w:tr>
        <w:trPr>
          <w:trHeight w:val="396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306"/>
              <w:spacing w:before="117" w:line="22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8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2"/>
              <w:spacing w:before="128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语文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566"/>
              <w:spacing w:before="12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语文拓展模块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71"/>
              <w:spacing w:before="12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何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忠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7"/>
              <w:spacing w:before="12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12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二年级第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14"/>
              <w:spacing w:before="12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统编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306"/>
              <w:spacing w:before="283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9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3"/>
              <w:spacing w:before="29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数学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357"/>
              <w:spacing w:before="29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数学基础模块上册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9"/>
              <w:spacing w:before="294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曹一鸣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248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北京师范大学</w:t>
            </w:r>
          </w:p>
          <w:p>
            <w:pPr>
              <w:pStyle w:val="TableText"/>
              <w:ind w:left="579"/>
              <w:spacing w:before="112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一年级第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93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66"/>
              <w:spacing w:before="283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10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3"/>
              <w:spacing w:before="29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数学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357"/>
              <w:spacing w:before="29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数学基础模块下册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9"/>
              <w:spacing w:before="29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曹一鸣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248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北京师范大学</w:t>
            </w:r>
          </w:p>
          <w:p>
            <w:pPr>
              <w:pStyle w:val="TableText"/>
              <w:ind w:left="579"/>
              <w:spacing w:before="113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一年级第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93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7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66"/>
              <w:spacing w:before="284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11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3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数学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357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数学拓展模块一上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9"/>
              <w:spacing w:before="29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曹一鸣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248"/>
              <w:spacing w:before="11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北京师范大学</w:t>
            </w:r>
          </w:p>
          <w:p>
            <w:pPr>
              <w:pStyle w:val="TableText"/>
              <w:ind w:left="579"/>
              <w:spacing w:before="113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二年级第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92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71"/>
          <w:pgSz w:w="11906" w:h="16839"/>
          <w:pgMar w:top="1431" w:right="781" w:bottom="502" w:left="780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33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10"/>
        <w:gridCol w:w="1918"/>
        <w:gridCol w:w="2384"/>
        <w:gridCol w:w="1051"/>
        <w:gridCol w:w="1739"/>
        <w:gridCol w:w="1709"/>
        <w:gridCol w:w="828"/>
      </w:tblGrid>
      <w:tr>
        <w:trPr>
          <w:trHeight w:val="729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66"/>
              <w:spacing w:before="28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12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3"/>
              <w:spacing w:before="29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数学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357"/>
              <w:spacing w:before="29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数学拓展模块一下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9"/>
              <w:spacing w:before="294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曹一鸣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248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北京师范大学</w:t>
            </w:r>
          </w:p>
          <w:p>
            <w:pPr>
              <w:pStyle w:val="TableText"/>
              <w:ind w:left="579"/>
              <w:spacing w:before="113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二年级第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93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66"/>
              <w:spacing w:before="279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13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2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英语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356"/>
              <w:spacing w:before="28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英语上册基础模块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32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闫国华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578" w:right="131" w:hanging="433"/>
              <w:spacing w:before="110" w:line="27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外语教学与研究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8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一年级第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89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66"/>
              <w:spacing w:before="278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14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2"/>
              <w:spacing w:before="28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英语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356"/>
              <w:spacing w:before="28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英语下册基础模块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32"/>
              <w:spacing w:before="28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闫国华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578" w:right="131" w:hanging="433"/>
              <w:spacing w:before="108" w:line="2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外语教学与研究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8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一年级第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89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66"/>
              <w:spacing w:before="28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15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2"/>
              <w:spacing w:before="28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英语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987"/>
              <w:spacing w:before="10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英语</w:t>
            </w:r>
          </w:p>
          <w:p>
            <w:pPr>
              <w:pStyle w:val="TableText"/>
              <w:ind w:left="262"/>
              <w:spacing w:before="112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（职业模块理工类）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32"/>
              <w:spacing w:before="28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闫国华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578" w:right="131" w:hanging="433"/>
              <w:spacing w:before="108" w:line="2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外语教学与研究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8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二年级第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88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840" w:hRule="atLeast"/>
        </w:trPr>
        <w:tc>
          <w:tcPr>
            <w:tcW w:w="71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16</w:t>
            </w:r>
          </w:p>
        </w:tc>
        <w:tc>
          <w:tcPr>
            <w:tcW w:w="19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2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英语</w:t>
            </w:r>
          </w:p>
        </w:tc>
        <w:tc>
          <w:tcPr>
            <w:tcW w:w="23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7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英语拓展模块</w:t>
            </w:r>
          </w:p>
        </w:tc>
        <w:tc>
          <w:tcPr>
            <w:tcW w:w="105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闫国华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578" w:right="131" w:hanging="433"/>
              <w:spacing w:before="169" w:line="30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外语教学与研究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二年级第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65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66"/>
              <w:spacing w:before="280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17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543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信息技术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146"/>
              <w:spacing w:before="11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信息技术（基础模块）</w:t>
            </w:r>
          </w:p>
          <w:p>
            <w:pPr>
              <w:pStyle w:val="TableText"/>
              <w:ind w:left="785"/>
              <w:spacing w:before="112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（上册）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7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傅连仲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66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电子工业出版社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280"/>
              <w:spacing w:before="110" w:line="228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一年级第</w:t>
            </w:r>
            <w:r>
              <w:rPr>
                <w:sz w:val="20"/>
                <w:szCs w:val="20"/>
                <w:spacing w:val="-22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1-2</w:t>
            </w:r>
          </w:p>
          <w:p>
            <w:pPr>
              <w:pStyle w:val="TableText"/>
              <w:ind w:left="655"/>
              <w:spacing w:before="112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90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4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66"/>
              <w:spacing w:before="280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18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543"/>
              <w:spacing w:before="28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信息技术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146"/>
              <w:spacing w:before="10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信息技术（基础模块）</w:t>
            </w:r>
          </w:p>
          <w:p>
            <w:pPr>
              <w:pStyle w:val="TableText"/>
              <w:ind w:left="785"/>
              <w:spacing w:before="113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（下册）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7"/>
              <w:spacing w:before="28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傅连仲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66"/>
              <w:spacing w:before="28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电子工业出版社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8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二年级第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90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66"/>
              <w:spacing w:before="283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4"/>
              </w:rPr>
              <w:t>19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437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体育与健康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672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体育与健康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332" w:right="209" w:hanging="115"/>
              <w:spacing w:before="110" w:line="27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杨铁黎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陈钧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265"/>
              <w:spacing w:before="11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国家开放大学</w:t>
            </w:r>
          </w:p>
          <w:p>
            <w:pPr>
              <w:pStyle w:val="TableText"/>
              <w:ind w:left="579"/>
              <w:spacing w:before="113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81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一年级</w:t>
            </w:r>
            <w:r>
              <w:rPr>
                <w:sz w:val="20"/>
                <w:szCs w:val="20"/>
                <w:spacing w:val="20"/>
              </w:rPr>
              <w:t xml:space="preserve"> </w:t>
            </w:r>
            <w:r>
              <w:rPr>
                <w:sz w:val="20"/>
                <w:szCs w:val="20"/>
                <w:spacing w:val="5"/>
              </w:rPr>
              <w:t>二年级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90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53"/>
              <w:spacing w:before="282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20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7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艺术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463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音乐鉴赏与实践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321" w:right="209" w:hanging="105"/>
              <w:spacing w:before="110" w:line="27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孙媛媛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周婕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355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高教出版社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二年级第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90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36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53"/>
              <w:spacing w:before="102" w:line="2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21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7"/>
              <w:spacing w:before="112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艺术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463"/>
              <w:spacing w:before="112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美术鉴赏与实践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4"/>
              <w:spacing w:before="112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刘礼宾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355"/>
              <w:spacing w:before="112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高教出版社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112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二年级第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112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53"/>
              <w:spacing w:before="28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22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4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历史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795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中国历史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5" w:right="209" w:firstLine="107"/>
              <w:spacing w:before="112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李帆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孟宪实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7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一年级第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14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统编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53"/>
              <w:spacing w:before="281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23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4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历史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775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世界历史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5"/>
              <w:spacing w:before="11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孟钟捷</w:t>
            </w:r>
          </w:p>
          <w:p>
            <w:pPr>
              <w:pStyle w:val="TableText"/>
              <w:ind w:left="216"/>
              <w:spacing w:before="111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姚百慧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7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一年级第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14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统编</w:t>
            </w:r>
          </w:p>
        </w:tc>
      </w:tr>
      <w:tr>
        <w:trPr>
          <w:trHeight w:val="724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53"/>
              <w:spacing w:before="280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24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4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历史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461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世界历史地图册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342"/>
              <w:spacing w:before="11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向玉</w:t>
            </w:r>
          </w:p>
          <w:p>
            <w:pPr>
              <w:pStyle w:val="TableText"/>
              <w:ind w:left="320"/>
              <w:spacing w:before="111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赵斐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7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29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一年级第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14"/>
              <w:spacing w:before="29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统编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53"/>
              <w:spacing w:before="284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25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2"/>
              <w:spacing w:before="29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物理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252"/>
              <w:spacing w:before="291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物理（机械建筑类）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326" w:right="209" w:hanging="107"/>
              <w:spacing w:before="112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丁振华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张影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7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280"/>
              <w:spacing w:before="111" w:line="228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一年级第</w:t>
            </w:r>
            <w:r>
              <w:rPr>
                <w:sz w:val="20"/>
                <w:szCs w:val="20"/>
                <w:spacing w:val="-22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1-2</w:t>
            </w:r>
          </w:p>
          <w:p>
            <w:pPr>
              <w:pStyle w:val="TableText"/>
              <w:ind w:left="655"/>
              <w:spacing w:before="113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91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pStyle w:val="TableText"/>
              <w:ind w:left="253"/>
              <w:spacing w:before="283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26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548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劳动教育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257"/>
              <w:spacing w:before="11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劳动教育理论与实践</w:t>
            </w:r>
          </w:p>
          <w:p>
            <w:pPr>
              <w:pStyle w:val="TableText"/>
              <w:ind w:left="989"/>
              <w:spacing w:before="113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教程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6"/>
              <w:spacing w:before="11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孔庆生</w:t>
            </w:r>
          </w:p>
          <w:p>
            <w:pPr>
              <w:pStyle w:val="TableText"/>
              <w:ind w:left="217"/>
              <w:spacing w:before="112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李晓东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264"/>
              <w:spacing w:before="11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中国财政经济</w:t>
            </w:r>
          </w:p>
          <w:p>
            <w:pPr>
              <w:pStyle w:val="TableText"/>
              <w:ind w:left="579"/>
              <w:spacing w:before="112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280"/>
              <w:spacing w:before="111" w:line="228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一年级第</w:t>
            </w:r>
            <w:r>
              <w:rPr>
                <w:sz w:val="20"/>
                <w:szCs w:val="20"/>
                <w:spacing w:val="-22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1-2</w:t>
            </w:r>
          </w:p>
          <w:p>
            <w:pPr>
              <w:pStyle w:val="TableText"/>
              <w:ind w:left="655"/>
              <w:spacing w:before="113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91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1084" w:hRule="atLeast"/>
        </w:trPr>
        <w:tc>
          <w:tcPr>
            <w:tcW w:w="710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2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27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137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习近平新时代中国</w:t>
            </w:r>
          </w:p>
          <w:p>
            <w:pPr>
              <w:pStyle w:val="TableText"/>
              <w:ind w:left="123"/>
              <w:spacing w:before="113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特色社会主义思想</w:t>
            </w:r>
          </w:p>
          <w:p>
            <w:pPr>
              <w:pStyle w:val="TableText"/>
              <w:ind w:left="547"/>
              <w:spacing w:before="114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学生读本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160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习近平新时代中国特色</w:t>
            </w:r>
          </w:p>
          <w:p>
            <w:pPr>
              <w:pStyle w:val="TableText"/>
              <w:ind w:left="148"/>
              <w:spacing w:before="113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社会主义思想学生读本</w:t>
            </w:r>
          </w:p>
          <w:p>
            <w:pPr>
              <w:pStyle w:val="TableText"/>
              <w:ind w:left="785"/>
              <w:spacing w:before="114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（高中）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6" w:right="209" w:firstLine="106"/>
              <w:spacing w:before="292" w:line="33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秦宣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林建华</w:t>
            </w:r>
          </w:p>
        </w:tc>
        <w:tc>
          <w:tcPr>
            <w:tcW w:w="1739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2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人民出版社</w:t>
            </w:r>
          </w:p>
        </w:tc>
        <w:tc>
          <w:tcPr>
            <w:tcW w:w="1709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一年级第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统编</w:t>
            </w:r>
          </w:p>
        </w:tc>
      </w:tr>
      <w:tr>
        <w:trPr>
          <w:trHeight w:val="1807" w:hRule="atLeast"/>
        </w:trPr>
        <w:tc>
          <w:tcPr>
            <w:tcW w:w="71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-1"/>
              </w:rPr>
              <w:t>28</w:t>
            </w:r>
          </w:p>
        </w:tc>
        <w:tc>
          <w:tcPr>
            <w:tcW w:w="1918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3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国家安全</w:t>
            </w:r>
          </w:p>
          <w:p>
            <w:pPr>
              <w:pStyle w:val="TableText"/>
              <w:ind w:left="754"/>
              <w:spacing w:before="11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教育</w:t>
            </w:r>
          </w:p>
        </w:tc>
        <w:tc>
          <w:tcPr>
            <w:tcW w:w="238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5" w:right="245" w:hanging="727"/>
              <w:spacing w:before="65" w:line="33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总体国家安全观教育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5"/>
              </w:rPr>
              <w:t>读本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36" w:right="209" w:hanging="15"/>
              <w:spacing w:before="114" w:line="3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《总体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国家安</w:t>
            </w:r>
          </w:p>
          <w:p>
            <w:pPr>
              <w:pStyle w:val="TableText"/>
              <w:ind w:left="123" w:right="114" w:firstLine="92"/>
              <w:spacing w:line="29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全观教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spacing w:val="2"/>
              </w:rPr>
              <w:t>育读本》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37"/>
              </w:rPr>
              <w:t>编写组</w:t>
            </w:r>
          </w:p>
        </w:tc>
        <w:tc>
          <w:tcPr>
            <w:tcW w:w="173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光明日报出版社</w:t>
            </w:r>
          </w:p>
        </w:tc>
        <w:tc>
          <w:tcPr>
            <w:tcW w:w="1709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65" w:line="228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二年级第</w:t>
            </w:r>
            <w:r>
              <w:rPr>
                <w:sz w:val="20"/>
                <w:szCs w:val="20"/>
                <w:spacing w:val="-22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1-2</w:t>
            </w:r>
          </w:p>
          <w:p>
            <w:pPr>
              <w:pStyle w:val="TableText"/>
              <w:ind w:left="655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9"/>
              <w:spacing w:before="65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通用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72"/>
          <w:pgSz w:w="11906" w:h="16839"/>
          <w:pgMar w:top="1431" w:right="781" w:bottom="502" w:left="780" w:header="0" w:footer="336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33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10"/>
        <w:gridCol w:w="1918"/>
        <w:gridCol w:w="2384"/>
        <w:gridCol w:w="1051"/>
        <w:gridCol w:w="1739"/>
        <w:gridCol w:w="1709"/>
        <w:gridCol w:w="828"/>
      </w:tblGrid>
      <w:tr>
        <w:trPr>
          <w:trHeight w:val="845" w:hRule="atLeast"/>
        </w:trPr>
        <w:tc>
          <w:tcPr>
            <w:tcW w:w="71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-1"/>
              </w:rPr>
              <w:t>29</w:t>
            </w:r>
          </w:p>
        </w:tc>
        <w:tc>
          <w:tcPr>
            <w:tcW w:w="1918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6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中华优秀传统文化</w:t>
            </w:r>
          </w:p>
        </w:tc>
        <w:tc>
          <w:tcPr>
            <w:tcW w:w="238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6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中华优秀传统文化</w:t>
            </w:r>
          </w:p>
        </w:tc>
        <w:tc>
          <w:tcPr>
            <w:tcW w:w="1051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黄爱春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245" w:right="131" w:hanging="84"/>
              <w:spacing w:before="172" w:line="30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中南大学出版社 </w:t>
            </w:r>
            <w:r>
              <w:rPr>
                <w:sz w:val="20"/>
                <w:szCs w:val="20"/>
                <w:spacing w:val="8"/>
              </w:rPr>
              <w:t>有限责任公司</w:t>
            </w:r>
          </w:p>
        </w:tc>
        <w:tc>
          <w:tcPr>
            <w:tcW w:w="1709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一年级第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  <w:w w:val="10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学期</w:t>
            </w:r>
          </w:p>
        </w:tc>
        <w:tc>
          <w:tcPr>
            <w:tcW w:w="828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65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840" w:hRule="atLeast"/>
        </w:trPr>
        <w:tc>
          <w:tcPr>
            <w:tcW w:w="71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-1"/>
              </w:rPr>
              <w:t>30</w:t>
            </w:r>
          </w:p>
        </w:tc>
        <w:tc>
          <w:tcPr>
            <w:tcW w:w="1918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6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计算机网络基础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461"/>
              <w:spacing w:before="166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计算机网络基础</w:t>
            </w:r>
          </w:p>
          <w:p>
            <w:pPr>
              <w:pStyle w:val="TableText"/>
              <w:ind w:left="682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（第</w:t>
            </w:r>
            <w:r>
              <w:rPr>
                <w:sz w:val="20"/>
                <w:szCs w:val="20"/>
                <w:spacing w:val="-35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-2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版）</w:t>
            </w:r>
          </w:p>
        </w:tc>
        <w:tc>
          <w:tcPr>
            <w:tcW w:w="1051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0"/>
              <w:spacing w:before="65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钱锋</w:t>
            </w:r>
          </w:p>
        </w:tc>
        <w:tc>
          <w:tcPr>
            <w:tcW w:w="17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一年级</w:t>
            </w:r>
          </w:p>
        </w:tc>
        <w:tc>
          <w:tcPr>
            <w:tcW w:w="828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65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841" w:hRule="atLeast"/>
        </w:trPr>
        <w:tc>
          <w:tcPr>
            <w:tcW w:w="71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-1"/>
              </w:rPr>
              <w:t>31</w:t>
            </w:r>
          </w:p>
        </w:tc>
        <w:tc>
          <w:tcPr>
            <w:tcW w:w="19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6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计算机录入技术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461"/>
              <w:spacing w:before="168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计算机录入技术</w:t>
            </w:r>
          </w:p>
          <w:p>
            <w:pPr>
              <w:pStyle w:val="TableText"/>
              <w:ind w:left="682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（第</w:t>
            </w:r>
            <w:r>
              <w:rPr>
                <w:sz w:val="20"/>
                <w:szCs w:val="20"/>
                <w:spacing w:val="-35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-2"/>
              </w:rPr>
              <w:t>3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版）</w:t>
            </w:r>
          </w:p>
        </w:tc>
        <w:tc>
          <w:tcPr>
            <w:tcW w:w="105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7"/>
              <w:spacing w:before="65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李海云</w:t>
            </w:r>
          </w:p>
        </w:tc>
        <w:tc>
          <w:tcPr>
            <w:tcW w:w="173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一年级</w:t>
            </w:r>
          </w:p>
        </w:tc>
        <w:tc>
          <w:tcPr>
            <w:tcW w:w="82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65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1084" w:hRule="atLeast"/>
        </w:trPr>
        <w:tc>
          <w:tcPr>
            <w:tcW w:w="710" w:type="dxa"/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-1"/>
              </w:rPr>
              <w:t>32</w:t>
            </w:r>
          </w:p>
        </w:tc>
        <w:tc>
          <w:tcPr>
            <w:tcW w:w="1918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6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计算机应用基础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146"/>
              <w:spacing w:before="109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计算机应用基础任务化</w:t>
            </w:r>
          </w:p>
          <w:p>
            <w:pPr>
              <w:pStyle w:val="TableText"/>
              <w:ind w:left="115"/>
              <w:spacing w:before="113" w:line="228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教程（</w:t>
            </w:r>
            <w:r>
              <w:rPr>
                <w:rFonts w:ascii="Calibri" w:hAnsi="Calibri" w:eastAsia="Calibri" w:cs="Calibri"/>
                <w:sz w:val="20"/>
                <w:szCs w:val="20"/>
              </w:rPr>
              <w:t>Windows</w:t>
            </w:r>
            <w:r>
              <w:rPr>
                <w:rFonts w:ascii="Calibri" w:hAnsi="Calibri" w:eastAsia="Calibri" w:cs="Calibri"/>
                <w:sz w:val="20"/>
                <w:szCs w:val="20"/>
                <w:spacing w:val="1"/>
              </w:rPr>
              <w:t>10+</w:t>
            </w:r>
            <w:r>
              <w:rPr>
                <w:rFonts w:ascii="Calibri" w:hAnsi="Calibri" w:eastAsia="Calibri" w:cs="Calibri"/>
                <w:sz w:val="20"/>
                <w:szCs w:val="20"/>
              </w:rPr>
              <w:t>Office</w:t>
            </w:r>
          </w:p>
          <w:p>
            <w:pPr>
              <w:pStyle w:val="TableText"/>
              <w:ind w:left="882"/>
              <w:spacing w:before="113" w:line="225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1"/>
              </w:rPr>
              <w:t>2016</w:t>
            </w:r>
            <w:r>
              <w:rPr>
                <w:sz w:val="20"/>
                <w:szCs w:val="20"/>
                <w:spacing w:val="1"/>
              </w:rPr>
              <w:t>）</w:t>
            </w:r>
          </w:p>
        </w:tc>
        <w:tc>
          <w:tcPr>
            <w:tcW w:w="1051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66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眭碧霞</w:t>
            </w:r>
          </w:p>
        </w:tc>
        <w:tc>
          <w:tcPr>
            <w:tcW w:w="1739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66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/>
              <w:spacing w:before="66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一年级</w:t>
            </w:r>
          </w:p>
        </w:tc>
        <w:tc>
          <w:tcPr>
            <w:tcW w:w="828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65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840" w:hRule="atLeast"/>
        </w:trPr>
        <w:tc>
          <w:tcPr>
            <w:tcW w:w="710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-1"/>
              </w:rPr>
              <w:t>33</w:t>
            </w:r>
          </w:p>
        </w:tc>
        <w:tc>
          <w:tcPr>
            <w:tcW w:w="191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8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网络操作系统</w:t>
            </w:r>
          </w:p>
        </w:tc>
        <w:tc>
          <w:tcPr>
            <w:tcW w:w="238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12"/>
              <w:spacing w:before="65"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网络操作系统（第</w:t>
            </w:r>
            <w:r>
              <w:rPr>
                <w:sz w:val="20"/>
                <w:szCs w:val="20"/>
                <w:spacing w:val="-27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6"/>
                <w:w w:val="101"/>
              </w:rPr>
              <w:t xml:space="preserve"> </w:t>
            </w:r>
            <w:r>
              <w:rPr>
                <w:sz w:val="20"/>
                <w:szCs w:val="20"/>
              </w:rPr>
              <w:t>版）</w:t>
            </w:r>
          </w:p>
        </w:tc>
        <w:tc>
          <w:tcPr>
            <w:tcW w:w="1051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3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王浩</w:t>
            </w:r>
          </w:p>
        </w:tc>
        <w:tc>
          <w:tcPr>
            <w:tcW w:w="173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一年级</w:t>
            </w:r>
          </w:p>
        </w:tc>
        <w:tc>
          <w:tcPr>
            <w:tcW w:w="82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65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841" w:hRule="atLeast"/>
        </w:trPr>
        <w:tc>
          <w:tcPr>
            <w:tcW w:w="710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-1"/>
              </w:rPr>
              <w:t>34</w:t>
            </w:r>
          </w:p>
        </w:tc>
        <w:tc>
          <w:tcPr>
            <w:tcW w:w="191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2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图形图像处理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376"/>
              <w:spacing w:before="16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图形图像处理——</w:t>
            </w:r>
          </w:p>
          <w:p>
            <w:pPr>
              <w:pStyle w:val="TableText"/>
              <w:ind w:left="122"/>
              <w:spacing w:before="113" w:line="221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Photoshop</w:t>
            </w:r>
            <w:r>
              <w:rPr>
                <w:rFonts w:ascii="Calibri" w:hAnsi="Calibri" w:eastAsia="Calibri" w:cs="Calibri"/>
                <w:sz w:val="20"/>
                <w:szCs w:val="20"/>
                <w:spacing w:val="16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</w:rPr>
              <w:t>CC</w:t>
            </w:r>
            <w:r>
              <w:rPr>
                <w:sz w:val="20"/>
                <w:szCs w:val="20"/>
                <w:spacing w:val="6"/>
              </w:rPr>
              <w:t>（第</w:t>
            </w:r>
            <w:r>
              <w:rPr>
                <w:sz w:val="20"/>
                <w:szCs w:val="20"/>
                <w:spacing w:val="-34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6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版）</w:t>
            </w:r>
          </w:p>
        </w:tc>
        <w:tc>
          <w:tcPr>
            <w:tcW w:w="1051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3"/>
              <w:spacing w:before="65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温晞</w:t>
            </w:r>
          </w:p>
        </w:tc>
        <w:tc>
          <w:tcPr>
            <w:tcW w:w="173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电子工业出版社</w:t>
            </w:r>
          </w:p>
        </w:tc>
        <w:tc>
          <w:tcPr>
            <w:tcW w:w="170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二年级</w:t>
            </w:r>
          </w:p>
        </w:tc>
        <w:tc>
          <w:tcPr>
            <w:tcW w:w="82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65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841" w:hRule="atLeast"/>
        </w:trPr>
        <w:tc>
          <w:tcPr>
            <w:tcW w:w="71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-1"/>
              </w:rPr>
              <w:t>35</w:t>
            </w:r>
          </w:p>
        </w:tc>
        <w:tc>
          <w:tcPr>
            <w:tcW w:w="1918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6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数字媒体技术应用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357"/>
              <w:spacing w:before="171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数字媒体技术应用</w:t>
            </w:r>
          </w:p>
          <w:p>
            <w:pPr>
              <w:pStyle w:val="TableText"/>
              <w:ind w:left="682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（第</w:t>
            </w:r>
            <w:r>
              <w:rPr>
                <w:sz w:val="20"/>
                <w:szCs w:val="20"/>
                <w:spacing w:val="-35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-2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版）</w:t>
            </w:r>
          </w:p>
        </w:tc>
        <w:tc>
          <w:tcPr>
            <w:tcW w:w="1051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6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万忠</w:t>
            </w:r>
          </w:p>
        </w:tc>
        <w:tc>
          <w:tcPr>
            <w:tcW w:w="1739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电子工业出版社</w:t>
            </w:r>
          </w:p>
        </w:tc>
        <w:tc>
          <w:tcPr>
            <w:tcW w:w="1709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二年级</w:t>
            </w:r>
          </w:p>
        </w:tc>
        <w:tc>
          <w:tcPr>
            <w:tcW w:w="828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65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841" w:hRule="atLeast"/>
        </w:trPr>
        <w:tc>
          <w:tcPr>
            <w:tcW w:w="710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-1"/>
              </w:rPr>
              <w:t>36</w:t>
            </w:r>
          </w:p>
        </w:tc>
        <w:tc>
          <w:tcPr>
            <w:tcW w:w="191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网页设计与制作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163"/>
              <w:spacing w:before="170" w:line="228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Dreamweaver</w:t>
            </w:r>
            <w:r>
              <w:rPr>
                <w:rFonts w:ascii="Calibri" w:hAnsi="Calibri" w:eastAsia="Calibri" w:cs="Calibri"/>
                <w:sz w:val="20"/>
                <w:szCs w:val="20"/>
                <w:spacing w:val="31"/>
                <w:w w:val="101"/>
              </w:rPr>
              <w:t xml:space="preserve"> </w:t>
            </w:r>
            <w:r>
              <w:rPr>
                <w:sz w:val="20"/>
                <w:szCs w:val="20"/>
                <w:spacing w:val="10"/>
              </w:rPr>
              <w:t>网页制作</w:t>
            </w:r>
          </w:p>
          <w:p>
            <w:pPr>
              <w:pStyle w:val="TableText"/>
              <w:ind w:left="682"/>
              <w:spacing w:before="11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（第</w:t>
            </w:r>
            <w:r>
              <w:rPr>
                <w:sz w:val="20"/>
                <w:szCs w:val="20"/>
                <w:spacing w:val="-40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-1"/>
              </w:rPr>
              <w:t>4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版）</w:t>
            </w:r>
          </w:p>
        </w:tc>
        <w:tc>
          <w:tcPr>
            <w:tcW w:w="1051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马文惠</w:t>
            </w:r>
          </w:p>
        </w:tc>
        <w:tc>
          <w:tcPr>
            <w:tcW w:w="173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二年级</w:t>
            </w:r>
          </w:p>
        </w:tc>
        <w:tc>
          <w:tcPr>
            <w:tcW w:w="82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65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62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-1"/>
              </w:rPr>
              <w:t>37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4" w:right="120" w:hanging="629"/>
              <w:spacing w:before="110" w:line="27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数据库应用与数据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分析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148"/>
              <w:spacing w:before="111" w:line="228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sz w:val="20"/>
                <w:szCs w:val="20"/>
                <w:spacing w:val="11"/>
              </w:rPr>
              <w:t>数据库应用基础</w:t>
            </w:r>
            <w:r>
              <w:rPr>
                <w:rFonts w:ascii="Calibri" w:hAnsi="Calibri" w:eastAsia="Calibri" w:cs="Calibri"/>
                <w:sz w:val="20"/>
                <w:szCs w:val="20"/>
                <w:spacing w:val="11"/>
              </w:rPr>
              <w:t>-</w:t>
            </w:r>
            <w:r>
              <w:rPr>
                <w:rFonts w:ascii="Calibri" w:hAnsi="Calibri" w:eastAsia="Calibri" w:cs="Calibri"/>
                <w:sz w:val="20"/>
                <w:szCs w:val="20"/>
              </w:rPr>
              <w:t>Access</w:t>
            </w:r>
          </w:p>
          <w:p>
            <w:pPr>
              <w:ind w:left="988"/>
              <w:spacing w:before="159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1"/>
              </w:rPr>
              <w:t>2016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4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魏茂林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66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电子工业出版社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549"/>
              <w:spacing w:before="29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二年级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91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365" w:hRule="atLeast"/>
        </w:trPr>
        <w:tc>
          <w:tcPr>
            <w:tcW w:w="710" w:type="dxa"/>
            <w:vAlign w:val="top"/>
          </w:tcPr>
          <w:p>
            <w:pPr>
              <w:ind w:left="255"/>
              <w:spacing w:before="156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-1"/>
              </w:rPr>
              <w:t>38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331"/>
              <w:spacing w:before="113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程序设计基础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275"/>
              <w:spacing w:before="113" w:line="223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7"/>
              </w:rPr>
              <w:t>C</w:t>
            </w:r>
            <w:r>
              <w:rPr>
                <w:rFonts w:ascii="Calibri" w:hAnsi="Calibri" w:eastAsia="Calibri" w:cs="Calibri"/>
                <w:sz w:val="20"/>
                <w:szCs w:val="20"/>
                <w:spacing w:val="17"/>
                <w:w w:val="101"/>
              </w:rPr>
              <w:t xml:space="preserve"> </w:t>
            </w:r>
            <w:r>
              <w:rPr>
                <w:sz w:val="20"/>
                <w:szCs w:val="20"/>
                <w:spacing w:val="7"/>
              </w:rPr>
              <w:t>语言程序设计基础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4"/>
              <w:spacing w:before="113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黄文胜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142"/>
              <w:spacing w:before="113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重庆大学出版社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549"/>
              <w:spacing w:before="113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二年级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113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840" w:hRule="atLeast"/>
        </w:trPr>
        <w:tc>
          <w:tcPr>
            <w:tcW w:w="710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-1"/>
              </w:rPr>
              <w:t>39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652" w:right="120" w:hanging="529"/>
              <w:spacing w:before="112" w:line="3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信息技术设备组装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  <w:spacing w:val="5"/>
              </w:rPr>
              <w:t>与维护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355"/>
              <w:spacing w:before="170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计算机组装与维护</w:t>
            </w:r>
          </w:p>
          <w:p>
            <w:pPr>
              <w:pStyle w:val="TableText"/>
              <w:ind w:left="682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（第</w:t>
            </w:r>
            <w:r>
              <w:rPr>
                <w:sz w:val="20"/>
                <w:szCs w:val="20"/>
                <w:spacing w:val="-35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-2"/>
              </w:rPr>
              <w:t>2</w:t>
            </w:r>
            <w:r>
              <w:rPr>
                <w:rFonts w:ascii="Calibri" w:hAnsi="Calibri" w:eastAsia="Calibri" w:cs="Calibri"/>
                <w:sz w:val="20"/>
                <w:szCs w:val="20"/>
                <w:spacing w:val="19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版）</w:t>
            </w:r>
          </w:p>
        </w:tc>
        <w:tc>
          <w:tcPr>
            <w:tcW w:w="1051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朱香卫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248"/>
              <w:spacing w:before="17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北京理工大学</w:t>
            </w:r>
          </w:p>
          <w:p>
            <w:pPr>
              <w:pStyle w:val="TableText"/>
              <w:ind w:left="579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二年级</w:t>
            </w:r>
          </w:p>
        </w:tc>
        <w:tc>
          <w:tcPr>
            <w:tcW w:w="82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65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725" w:hRule="atLeast"/>
        </w:trPr>
        <w:tc>
          <w:tcPr>
            <w:tcW w:w="71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ind w:left="250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2"/>
              </w:rPr>
              <w:t>40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652" w:right="120" w:hanging="529"/>
              <w:spacing w:before="112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信息技术设备组装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  <w:spacing w:val="5"/>
              </w:rPr>
              <w:t>与维护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566"/>
              <w:spacing w:before="292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计算机维修工</w:t>
            </w:r>
          </w:p>
        </w:tc>
        <w:tc>
          <w:tcPr>
            <w:tcW w:w="1051" w:type="dxa"/>
            <w:vAlign w:val="top"/>
          </w:tcPr>
          <w:p>
            <w:pPr>
              <w:pStyle w:val="TableText"/>
              <w:ind w:left="219"/>
              <w:spacing w:before="292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葛本松</w:t>
            </w:r>
          </w:p>
        </w:tc>
        <w:tc>
          <w:tcPr>
            <w:tcW w:w="1739" w:type="dxa"/>
            <w:vAlign w:val="top"/>
          </w:tcPr>
          <w:p>
            <w:pPr>
              <w:pStyle w:val="TableText"/>
              <w:ind w:left="243"/>
              <w:spacing w:before="112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湖北科学技术</w:t>
            </w:r>
          </w:p>
          <w:p>
            <w:pPr>
              <w:pStyle w:val="TableText"/>
              <w:ind w:left="579"/>
              <w:spacing w:before="113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出版社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545"/>
              <w:spacing w:before="29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三年级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230"/>
              <w:spacing w:before="292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841" w:hRule="atLeast"/>
        </w:trPr>
        <w:tc>
          <w:tcPr>
            <w:tcW w:w="7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ind w:left="250"/>
              <w:spacing w:before="61" w:line="185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2"/>
              </w:rPr>
              <w:t>41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54" w:right="120" w:hanging="629"/>
              <w:spacing w:before="111" w:line="3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数据库应用与数据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分析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146"/>
              <w:spacing w:before="172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计算机数据恢复技术与</w:t>
            </w:r>
          </w:p>
          <w:p>
            <w:pPr>
              <w:pStyle w:val="TableText"/>
              <w:ind w:left="986"/>
              <w:spacing w:before="114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应用</w:t>
            </w:r>
          </w:p>
        </w:tc>
        <w:tc>
          <w:tcPr>
            <w:tcW w:w="1051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乔英霞</w:t>
            </w:r>
          </w:p>
        </w:tc>
        <w:tc>
          <w:tcPr>
            <w:tcW w:w="173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6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机械工业出版社</w:t>
            </w:r>
          </w:p>
        </w:tc>
        <w:tc>
          <w:tcPr>
            <w:tcW w:w="170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5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三年级</w:t>
            </w:r>
          </w:p>
        </w:tc>
        <w:tc>
          <w:tcPr>
            <w:tcW w:w="82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65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  <w:tr>
        <w:trPr>
          <w:trHeight w:val="845" w:hRule="atLeast"/>
        </w:trPr>
        <w:tc>
          <w:tcPr>
            <w:tcW w:w="71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ind w:left="250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b/>
                <w:bCs/>
                <w:spacing w:val="2"/>
              </w:rPr>
              <w:t>42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331"/>
              <w:spacing w:before="114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程序设计基础</w:t>
            </w:r>
          </w:p>
        </w:tc>
        <w:tc>
          <w:tcPr>
            <w:tcW w:w="2384" w:type="dxa"/>
            <w:vAlign w:val="top"/>
          </w:tcPr>
          <w:p>
            <w:pPr>
              <w:pStyle w:val="TableText"/>
              <w:ind w:left="777" w:right="130" w:hanging="644"/>
              <w:spacing w:before="172" w:line="306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Web</w:t>
            </w:r>
            <w:r>
              <w:rPr>
                <w:rFonts w:ascii="Calibri" w:hAnsi="Calibri" w:eastAsia="Calibri" w:cs="Calibri"/>
                <w:sz w:val="20"/>
                <w:szCs w:val="20"/>
                <w:spacing w:val="22"/>
                <w:w w:val="101"/>
              </w:rPr>
              <w:t xml:space="preserve"> </w:t>
            </w:r>
            <w:r>
              <w:rPr>
                <w:sz w:val="20"/>
                <w:szCs w:val="20"/>
                <w:spacing w:val="8"/>
              </w:rPr>
              <w:t>前端开发技术基础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案例教程</w:t>
            </w:r>
          </w:p>
        </w:tc>
        <w:tc>
          <w:tcPr>
            <w:tcW w:w="1051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5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4"/>
              </w:rPr>
              <w:t>欧阳俊梅</w:t>
            </w:r>
          </w:p>
        </w:tc>
        <w:tc>
          <w:tcPr>
            <w:tcW w:w="1739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高等教育出版社</w:t>
            </w:r>
          </w:p>
        </w:tc>
        <w:tc>
          <w:tcPr>
            <w:tcW w:w="1709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一年级</w:t>
            </w:r>
          </w:p>
        </w:tc>
        <w:tc>
          <w:tcPr>
            <w:tcW w:w="828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65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国规</w:t>
            </w:r>
          </w:p>
        </w:tc>
      </w:tr>
    </w:tbl>
    <w:p>
      <w:pPr>
        <w:pStyle w:val="BodyText"/>
        <w:spacing w:line="244" w:lineRule="auto"/>
        <w:rPr/>
      </w:pPr>
      <w:r/>
    </w:p>
    <w:p>
      <w:pPr>
        <w:ind w:left="1594"/>
        <w:spacing w:before="91" w:line="227" w:lineRule="auto"/>
        <w:outlineLvl w:val="1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4"/>
        </w:rPr>
        <w:t>3.图书文献配备</w:t>
      </w:r>
    </w:p>
    <w:p>
      <w:pPr>
        <w:ind w:left="1039" w:right="965" w:firstLine="563"/>
        <w:spacing w:before="185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本专业图书资料配备能满足人才培养、专业</w:t>
      </w:r>
      <w:r>
        <w:rPr>
          <w:rFonts w:ascii="FangSong" w:hAnsi="FangSong" w:eastAsia="FangSong" w:cs="FangSong"/>
          <w:sz w:val="28"/>
          <w:szCs w:val="28"/>
          <w:spacing w:val="-5"/>
        </w:rPr>
        <w:t>建设、教科研等工作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的需要。专业类图书文献涵盖了国内外该行业领域及企业主要标</w:t>
      </w:r>
      <w:r>
        <w:rPr>
          <w:rFonts w:ascii="FangSong" w:hAnsi="FangSong" w:eastAsia="FangSong" w:cs="FangSong"/>
          <w:sz w:val="28"/>
          <w:szCs w:val="28"/>
          <w:spacing w:val="-3"/>
        </w:rPr>
        <w:t>准、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规范、技术、文化、案例等，并及时配置新经济、新技术、新工</w:t>
      </w:r>
      <w:r>
        <w:rPr>
          <w:rFonts w:ascii="FangSong" w:hAnsi="FangSong" w:eastAsia="FangSong" w:cs="FangSong"/>
          <w:sz w:val="28"/>
          <w:szCs w:val="28"/>
          <w:spacing w:val="-3"/>
        </w:rPr>
        <w:t>艺、</w:t>
      </w:r>
    </w:p>
    <w:p>
      <w:pPr>
        <w:spacing w:line="316" w:lineRule="auto"/>
        <w:sectPr>
          <w:footerReference w:type="default" r:id="rId73"/>
          <w:pgSz w:w="11906" w:h="16839"/>
          <w:pgMar w:top="1431" w:right="781" w:bottom="501" w:left="780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100"/>
        <w:spacing w:before="152" w:line="2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新材料、新管理方式、新服务方式等相关的图书资料。</w:t>
      </w:r>
    </w:p>
    <w:p>
      <w:pPr>
        <w:pStyle w:val="BodyText"/>
        <w:spacing w:line="244" w:lineRule="auto"/>
        <w:rPr/>
      </w:pPr>
      <w:r/>
    </w:p>
    <w:p>
      <w:pPr>
        <w:ind w:left="648"/>
        <w:spacing w:before="91" w:line="224" w:lineRule="auto"/>
        <w:outlineLvl w:val="2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3"/>
        </w:rPr>
        <w:t>4.数字资源配备与精品课程</w:t>
      </w:r>
    </w:p>
    <w:p>
      <w:pPr>
        <w:ind w:left="102" w:right="81" w:firstLine="560"/>
        <w:spacing w:before="191" w:line="316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建设和配备了与本专业有关的音视频素材、教</w:t>
      </w:r>
      <w:r>
        <w:rPr>
          <w:rFonts w:ascii="FangSong" w:hAnsi="FangSong" w:eastAsia="FangSong" w:cs="FangSong"/>
          <w:sz w:val="28"/>
          <w:szCs w:val="28"/>
          <w:spacing w:val="-5"/>
        </w:rPr>
        <w:t>学课件、数字化教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学案例库、数字教材等专业教学资源库，种类丰富、形式多样、使用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便捷、动态更新、满足教学。根据省级精品课程建设标准和学校精品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课程建设计划，建设</w:t>
      </w:r>
      <w:r>
        <w:rPr>
          <w:rFonts w:ascii="FangSong" w:hAnsi="FangSong" w:eastAsia="FangSong" w:cs="FangSong"/>
          <w:sz w:val="28"/>
          <w:szCs w:val="28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4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门《办公软件应用》校级精</w:t>
      </w:r>
      <w:r>
        <w:rPr>
          <w:rFonts w:ascii="FangSong" w:hAnsi="FangSong" w:eastAsia="FangSong" w:cs="FangSong"/>
          <w:sz w:val="28"/>
          <w:szCs w:val="28"/>
          <w:spacing w:val="-5"/>
        </w:rPr>
        <w:t>品课程。见表</w:t>
      </w:r>
      <w:r>
        <w:rPr>
          <w:rFonts w:ascii="FangSong" w:hAnsi="FangSong" w:eastAsia="FangSong" w:cs="FangSong"/>
          <w:sz w:val="28"/>
          <w:szCs w:val="28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14</w:t>
      </w:r>
    </w:p>
    <w:p>
      <w:pPr>
        <w:ind w:left="103" w:right="81" w:firstLine="561"/>
        <w:spacing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其他课程至少拥有两种的教学资源，如课件、试题库、微课、实</w:t>
      </w:r>
      <w:r>
        <w:rPr>
          <w:rFonts w:ascii="FangSong" w:hAnsi="FangSong" w:eastAsia="FangSong" w:cs="FangSong"/>
          <w:sz w:val="28"/>
          <w:szCs w:val="28"/>
          <w:spacing w:val="1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训指导书、教学案例集、技能大赛方案集等。</w:t>
      </w:r>
    </w:p>
    <w:p>
      <w:pPr>
        <w:pStyle w:val="BodyText"/>
        <w:ind w:left="2798"/>
        <w:spacing w:before="237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5"/>
        </w:rPr>
        <w:t>表</w:t>
      </w:r>
      <w:r>
        <w:rPr>
          <w:rFonts w:ascii="SimHei" w:hAnsi="SimHei" w:eastAsia="SimHei" w:cs="SimHei"/>
          <w:sz w:val="28"/>
          <w:szCs w:val="28"/>
          <w:spacing w:val="-33"/>
        </w:rPr>
        <w:t xml:space="preserve"> </w:t>
      </w:r>
      <w:r>
        <w:rPr>
          <w:sz w:val="28"/>
          <w:szCs w:val="28"/>
          <w:spacing w:val="-5"/>
        </w:rPr>
        <w:t>14</w:t>
      </w:r>
      <w:r>
        <w:rPr>
          <w:sz w:val="28"/>
          <w:szCs w:val="28"/>
          <w:spacing w:val="18"/>
        </w:rPr>
        <w:t xml:space="preserve">   </w:t>
      </w:r>
      <w:r>
        <w:rPr>
          <w:rFonts w:ascii="SimHei" w:hAnsi="SimHei" w:eastAsia="SimHei" w:cs="SimHei"/>
          <w:sz w:val="28"/>
          <w:szCs w:val="28"/>
          <w:spacing w:val="-5"/>
        </w:rPr>
        <w:t>精品课程建设一览表</w:t>
      </w:r>
    </w:p>
    <w:p>
      <w:pPr>
        <w:spacing w:line="240" w:lineRule="exact"/>
        <w:rPr/>
      </w:pPr>
      <w:r/>
    </w:p>
    <w:tbl>
      <w:tblPr>
        <w:tblStyle w:val="TableNormal"/>
        <w:tblW w:w="846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64"/>
        <w:gridCol w:w="1493"/>
        <w:gridCol w:w="1037"/>
        <w:gridCol w:w="2335"/>
        <w:gridCol w:w="1481"/>
        <w:gridCol w:w="1451"/>
      </w:tblGrid>
      <w:tr>
        <w:trPr>
          <w:trHeight w:val="53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17"/>
              <w:spacing w:before="196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序号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left="307"/>
              <w:spacing w:before="19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课程名称</w:t>
            </w:r>
          </w:p>
        </w:tc>
        <w:tc>
          <w:tcPr>
            <w:tcW w:w="1037" w:type="dxa"/>
            <w:vAlign w:val="top"/>
          </w:tcPr>
          <w:p>
            <w:pPr>
              <w:pStyle w:val="TableText"/>
              <w:ind w:left="304"/>
              <w:spacing w:before="19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作者</w:t>
            </w:r>
          </w:p>
        </w:tc>
        <w:tc>
          <w:tcPr>
            <w:tcW w:w="2335" w:type="dxa"/>
            <w:vAlign w:val="top"/>
          </w:tcPr>
          <w:p>
            <w:pPr>
              <w:pStyle w:val="TableText"/>
              <w:ind w:left="733"/>
              <w:spacing w:before="19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合作企业</w:t>
            </w:r>
          </w:p>
        </w:tc>
        <w:tc>
          <w:tcPr>
            <w:tcW w:w="1481" w:type="dxa"/>
            <w:vAlign w:val="top"/>
          </w:tcPr>
          <w:p>
            <w:pPr>
              <w:pStyle w:val="TableText"/>
              <w:ind w:left="308"/>
              <w:spacing w:before="196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建成时间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13"/>
              <w:spacing w:before="19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级别</w:t>
            </w:r>
          </w:p>
        </w:tc>
      </w:tr>
      <w:tr>
        <w:trPr>
          <w:trHeight w:val="806" w:hRule="atLeast"/>
        </w:trPr>
        <w:tc>
          <w:tcPr>
            <w:tcW w:w="66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7"/>
              <w:spacing w:before="7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1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left="204"/>
              <w:spacing w:before="13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办公软件应</w:t>
            </w:r>
          </w:p>
          <w:p>
            <w:pPr>
              <w:pStyle w:val="TableText"/>
              <w:ind w:left="643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用</w:t>
            </w:r>
          </w:p>
        </w:tc>
        <w:tc>
          <w:tcPr>
            <w:tcW w:w="103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8"/>
              <w:spacing w:before="7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樊福珍</w:t>
            </w:r>
          </w:p>
        </w:tc>
        <w:tc>
          <w:tcPr>
            <w:tcW w:w="233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6"/>
              <w:spacing w:before="7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洪洞有限公司</w:t>
            </w:r>
          </w:p>
        </w:tc>
        <w:tc>
          <w:tcPr>
            <w:tcW w:w="148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1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2022.5</w:t>
            </w:r>
          </w:p>
        </w:tc>
        <w:tc>
          <w:tcPr>
            <w:tcW w:w="145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2"/>
              <w:spacing w:before="7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校级</w:t>
            </w:r>
          </w:p>
        </w:tc>
      </w:tr>
    </w:tbl>
    <w:p>
      <w:pPr>
        <w:pStyle w:val="BodyText"/>
        <w:spacing w:line="242" w:lineRule="auto"/>
        <w:rPr/>
      </w:pPr>
      <w:r/>
    </w:p>
    <w:p>
      <w:pPr>
        <w:ind w:left="674"/>
        <w:spacing w:before="91" w:line="225" w:lineRule="auto"/>
        <w:outlineLvl w:val="1"/>
        <w:rPr>
          <w:rFonts w:ascii="KaiTi" w:hAnsi="KaiTi" w:eastAsia="KaiTi" w:cs="KaiTi"/>
          <w:sz w:val="28"/>
          <w:szCs w:val="28"/>
        </w:rPr>
      </w:pPr>
      <w:bookmarkStart w:name="bookmark18" w:id="24"/>
      <w:bookmarkEnd w:id="24"/>
      <w:r>
        <w:rPr>
          <w:rFonts w:ascii="KaiTi" w:hAnsi="KaiTi" w:eastAsia="KaiTi" w:cs="KaiTi"/>
          <w:sz w:val="28"/>
          <w:szCs w:val="28"/>
          <w:b/>
          <w:bCs/>
          <w:spacing w:val="-7"/>
        </w:rPr>
        <w:t>（四）教学方法</w:t>
      </w:r>
    </w:p>
    <w:p>
      <w:pPr>
        <w:pStyle w:val="BodyText"/>
        <w:spacing w:line="285" w:lineRule="auto"/>
        <w:rPr/>
      </w:pPr>
      <w:r/>
    </w:p>
    <w:p>
      <w:pPr>
        <w:ind w:left="670"/>
        <w:spacing w:before="91" w:line="227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6"/>
        </w:rPr>
        <w:t>1.公共基础课</w:t>
      </w:r>
    </w:p>
    <w:p>
      <w:pPr>
        <w:ind w:left="101" w:right="1" w:firstLine="567"/>
        <w:spacing w:before="180" w:line="317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公共基础课的任务是依据教育部统颁的相关课程教学标准的基</w:t>
      </w:r>
      <w:r>
        <w:rPr>
          <w:rFonts w:ascii="FangSong" w:hAnsi="FangSong" w:eastAsia="FangSong" w:cs="FangSong"/>
          <w:sz w:val="28"/>
          <w:szCs w:val="28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4"/>
        </w:rPr>
        <w:t>本要求，引导学生树立正确的世界观、人生观和价值观，提高学生思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想政治素质、职业道德水平和科学文化素养；为专业知识的学习和职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业技能的培养奠定基础，满足学生职业生涯发展的需要，促进终身学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习推行案例教学、情境教学、项目教学、活动教学、信息化教学等教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学方式、教学方法、教学手段的创新，突出“学生为中心</w:t>
      </w:r>
      <w:r>
        <w:rPr>
          <w:rFonts w:ascii="FangSong" w:hAnsi="FangSong" w:eastAsia="FangSong" w:cs="FangSong"/>
          <w:sz w:val="28"/>
          <w:szCs w:val="28"/>
          <w:spacing w:val="-10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”的教育教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学理念，调动学生学习积极性，注重学生学习能力和</w:t>
      </w:r>
      <w:r>
        <w:rPr>
          <w:rFonts w:ascii="FangSong" w:hAnsi="FangSong" w:eastAsia="FangSong" w:cs="FangSong"/>
          <w:sz w:val="28"/>
          <w:szCs w:val="28"/>
          <w:spacing w:val="-11"/>
        </w:rPr>
        <w:t>学习习惯的培养，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为学生综合素质的提高、职业能力的形成和可持续发展奠定基础。</w:t>
      </w:r>
    </w:p>
    <w:p>
      <w:pPr>
        <w:ind w:left="653"/>
        <w:spacing w:before="190" w:line="226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3"/>
        </w:rPr>
        <w:t>2.专业基础课、专业核心课</w:t>
      </w:r>
    </w:p>
    <w:p>
      <w:pPr>
        <w:ind w:left="101" w:right="81" w:firstLine="564"/>
        <w:spacing w:before="187" w:line="31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专业课的任务是培养学生掌握必要的专业知识和比较熟练的职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业技能，提高学生就业创业能力和适应职业变化的能力根据专业培养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目标、教学内容和学生的学习特点，采取灵活多样的教学方法，推行</w:t>
      </w:r>
    </w:p>
    <w:p>
      <w:pPr>
        <w:spacing w:line="316" w:lineRule="auto"/>
        <w:sectPr>
          <w:footerReference w:type="default" r:id="rId74"/>
          <w:pgSz w:w="11906" w:h="16839"/>
          <w:pgMar w:top="1431" w:right="1720" w:bottom="502" w:left="1719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34" w:right="120" w:firstLine="1"/>
        <w:spacing w:before="152"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项目教学、情境教学、工作过程导向教学等教学模式突出“做中学、</w:t>
      </w:r>
      <w:r>
        <w:rPr>
          <w:rFonts w:ascii="FangSong" w:hAnsi="FangSong" w:eastAsia="FangSong" w:cs="FangSong"/>
          <w:sz w:val="28"/>
          <w:szCs w:val="28"/>
          <w:spacing w:val="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做中教、教学做相结合</w:t>
      </w:r>
      <w:r>
        <w:rPr>
          <w:rFonts w:ascii="FangSong" w:hAnsi="FangSong" w:eastAsia="FangSong" w:cs="FangSong"/>
          <w:sz w:val="28"/>
          <w:szCs w:val="28"/>
          <w:spacing w:val="-9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”的职业教育教学特色，强化理实一体化教学。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推进专业课程与产业、企业、岗位对接，专业课程内容与职业标准对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接，教学过程与生产过程对接，强化职业岗位技能训练，有力促进中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职学生更好升学和就业。</w:t>
      </w:r>
    </w:p>
    <w:p>
      <w:pPr>
        <w:ind w:left="589"/>
        <w:spacing w:before="187" w:line="226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5"/>
        </w:rPr>
        <w:t>3.集中实训</w:t>
      </w:r>
    </w:p>
    <w:p>
      <w:pPr>
        <w:ind w:left="35" w:right="141" w:firstLine="562"/>
        <w:spacing w:before="179"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集中实训是一种以实践活动为主的教学形式</w:t>
      </w:r>
      <w:r>
        <w:rPr>
          <w:rFonts w:ascii="FangSong" w:hAnsi="FangSong" w:eastAsia="FangSong" w:cs="FangSong"/>
          <w:sz w:val="28"/>
          <w:szCs w:val="28"/>
          <w:spacing w:val="-5"/>
        </w:rPr>
        <w:t>，让学生在真实或模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拟的工作环境中应用所学知识，进行一系列实践活动</w:t>
      </w:r>
      <w:r>
        <w:rPr>
          <w:rFonts w:ascii="FangSong" w:hAnsi="FangSong" w:eastAsia="FangSong" w:cs="FangSong"/>
          <w:sz w:val="28"/>
          <w:szCs w:val="28"/>
          <w:spacing w:val="-11"/>
        </w:rPr>
        <w:t>。通过实践课程，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培养学生的职业素养、团队合作能力和解决实际问题的能力。集中实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训课程采用问题导向、案例教学等教学方法，引导学生主动学习，培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养学生的问题分析和解决能力。坚持理论与实践相结合，让学生在理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论指导下进行实践操作。本专业为学生提供良好的实践教学环境，配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备先进的设备和工具，配有专业的实践指导老师。采用多种实践教学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评价方式，包括实际操作评价、作业评价、项目综合评价等，全面评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价学生的实践能力和职业素养，为课程的不断改进提供依据。</w:t>
      </w:r>
    </w:p>
    <w:p>
      <w:pPr>
        <w:ind w:left="581"/>
        <w:spacing w:before="191" w:line="225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3"/>
        </w:rPr>
        <w:t>4.岗位实习</w:t>
      </w:r>
    </w:p>
    <w:p>
      <w:pPr>
        <w:ind w:left="36" w:firstLine="595"/>
        <w:spacing w:before="194" w:line="31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岗位实习是教学活动的重要组成部分，是实践教学的重要环节。</w:t>
      </w:r>
      <w:r>
        <w:rPr>
          <w:rFonts w:ascii="FangSong" w:hAnsi="FangSong" w:eastAsia="FangSong" w:cs="FangSong"/>
          <w:sz w:val="28"/>
          <w:szCs w:val="28"/>
          <w:spacing w:val="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认真落实《教育部等八部门关于印发〈职业学校学生实习管理规定〉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2"/>
        </w:rPr>
        <w:t>的通知》（教职成〔2021〕4</w:t>
      </w:r>
      <w:r>
        <w:rPr>
          <w:rFonts w:ascii="FangSong" w:hAnsi="FangSong" w:eastAsia="FangSong" w:cs="FangSong"/>
          <w:sz w:val="28"/>
          <w:szCs w:val="28"/>
          <w:spacing w:val="-4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号）文件要求，通</w:t>
      </w:r>
      <w:r>
        <w:rPr>
          <w:rFonts w:ascii="FangSong" w:hAnsi="FangSong" w:eastAsia="FangSong" w:cs="FangSong"/>
          <w:sz w:val="28"/>
          <w:szCs w:val="28"/>
          <w:spacing w:val="-3"/>
        </w:rPr>
        <w:t>过明确实习性质与目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的、规范实习组织与管理、加强实习指导与监督、保障学生权益与安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全以及完善实习评价与反馈等措施，提高学生实习的质量和效果。本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专业严格按照《职业学校学生实习管理规定》选择合法经营、管理规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范、实习设备完备、符合安全生产法律法规要求的实习单位。充分考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6"/>
        </w:rPr>
        <w:t>虑学生的专业特点和实习需求，与实习单位共同制定详细的实习方案，</w:t>
      </w:r>
      <w:r>
        <w:rPr>
          <w:rFonts w:ascii="FangSong" w:hAnsi="FangSong" w:eastAsia="FangSong" w:cs="FangSong"/>
          <w:sz w:val="28"/>
          <w:szCs w:val="28"/>
          <w:spacing w:val="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明确了实习要求、实习内容、实习时间、实习任务、实习标准等。选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派经验丰富、业务素质好、责任心强、安全防范意识高的实习指导教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师全程指导学生实习。学校和实习单位应共同建立实习评价体系，对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学生的实习表现进行全面、客观地评价。并与实习单位建立了学生实</w:t>
      </w:r>
    </w:p>
    <w:p>
      <w:pPr>
        <w:spacing w:line="316" w:lineRule="auto"/>
        <w:sectPr>
          <w:footerReference w:type="default" r:id="rId75"/>
          <w:pgSz w:w="11906" w:h="16839"/>
          <w:pgMar w:top="1431" w:right="1579" w:bottom="502" w:left="1785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46" w:right="219" w:firstLine="18"/>
        <w:spacing w:before="153" w:line="317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习信息通报制度，及时沟通学生实习情况，共同加强学生的安全教育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与管理，共同解决实习中遇到的问题。</w:t>
      </w:r>
    </w:p>
    <w:p>
      <w:pPr>
        <w:ind w:left="608"/>
        <w:spacing w:before="188" w:line="224" w:lineRule="auto"/>
        <w:outlineLvl w:val="1"/>
        <w:rPr>
          <w:rFonts w:ascii="KaiTi" w:hAnsi="KaiTi" w:eastAsia="KaiTi" w:cs="KaiTi"/>
          <w:sz w:val="28"/>
          <w:szCs w:val="28"/>
        </w:rPr>
      </w:pPr>
      <w:bookmarkStart w:name="bookmark19" w:id="25"/>
      <w:bookmarkEnd w:id="25"/>
      <w:r>
        <w:rPr>
          <w:rFonts w:ascii="KaiTi" w:hAnsi="KaiTi" w:eastAsia="KaiTi" w:cs="KaiTi"/>
          <w:sz w:val="28"/>
          <w:szCs w:val="28"/>
          <w:b/>
          <w:bCs/>
          <w:spacing w:val="-7"/>
        </w:rPr>
        <w:t>（五）学习评价</w:t>
      </w:r>
    </w:p>
    <w:p>
      <w:pPr>
        <w:ind w:left="34" w:firstLine="574"/>
        <w:spacing w:before="193" w:line="30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</w:rPr>
        <w:t>1．计算机应用专业以贡献和能力为依据；按照企业用人标准构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建学校、行业、企业、研究机构和其他社会组织等多方共同参与的评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6"/>
        </w:rPr>
        <w:t>价机制；建立以能力为核心的“</w:t>
      </w:r>
      <w:r>
        <w:rPr>
          <w:rFonts w:ascii="FangSong" w:hAnsi="FangSong" w:eastAsia="FangSong" w:cs="FangSong"/>
          <w:sz w:val="28"/>
          <w:szCs w:val="28"/>
          <w:spacing w:val="-10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能力本位、多元考核</w:t>
      </w:r>
      <w:r>
        <w:rPr>
          <w:rFonts w:ascii="FangSong" w:hAnsi="FangSong" w:eastAsia="FangSong" w:cs="FangSong"/>
          <w:sz w:val="28"/>
          <w:szCs w:val="28"/>
          <w:spacing w:val="-10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”学生评价模式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5"/>
        </w:rPr>
        <w:t>坚持“知行统一</w:t>
      </w:r>
      <w:r>
        <w:rPr>
          <w:rFonts w:ascii="FangSong" w:hAnsi="FangSong" w:eastAsia="FangSong" w:cs="FangSong"/>
          <w:sz w:val="28"/>
          <w:szCs w:val="28"/>
          <w:spacing w:val="-10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”的原则、多元并举的原则、发展性评价</w:t>
      </w:r>
      <w:r>
        <w:rPr>
          <w:rFonts w:ascii="FangSong" w:hAnsi="FangSong" w:eastAsia="FangSong" w:cs="FangSong"/>
          <w:sz w:val="28"/>
          <w:szCs w:val="28"/>
          <w:spacing w:val="-6"/>
        </w:rPr>
        <w:t>原则、适度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原则、互动原则评价内容包括学生专业实践能力、毕业生就业率及就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6"/>
        </w:rPr>
        <w:t>业质量、专兼职教师质量等学生的学业考评应体现评价过程的多元化，</w:t>
      </w:r>
      <w:r>
        <w:rPr>
          <w:rFonts w:ascii="FangSong" w:hAnsi="FangSong" w:eastAsia="FangSong" w:cs="FangSong"/>
          <w:sz w:val="28"/>
          <w:szCs w:val="28"/>
          <w:spacing w:val="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即教师评价、学生相互评价与自我评价相结合；学习过程性评价与终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结性评价相结合；校内评价和校外评价相结合；职业技能鉴定与学业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5"/>
        </w:rPr>
        <w:t>考核结合等提倡行业企业技术人员对学生技能水平进行第三方评价</w:t>
      </w:r>
      <w:r>
        <w:rPr>
          <w:rFonts w:ascii="FangSong" w:hAnsi="FangSong" w:eastAsia="FangSong" w:cs="FangSong"/>
          <w:sz w:val="28"/>
          <w:szCs w:val="28"/>
          <w:spacing w:val="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教学质量评价坚持以综合素质为基础，以能力为本位，以培养学生创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新精神和实践能力、岗位能力、方法能力、社会能力为重点的中等职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业教育教学的质量。突出技能考核，促进学校课程考试与职业资格鉴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1"/>
        </w:rPr>
        <w:t>定的衔接统一，提高学生综合素质，引导学生全面发展。</w:t>
      </w:r>
    </w:p>
    <w:p>
      <w:pPr>
        <w:ind w:left="34" w:right="219" w:firstLine="557"/>
        <w:spacing w:before="141" w:line="29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2.根据《洪洞县职业中学教学管理规程》（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2021</w:t>
      </w:r>
      <w:r>
        <w:rPr>
          <w:rFonts w:ascii="FangSong" w:hAnsi="FangSong" w:eastAsia="FangSong" w:cs="FangSong"/>
          <w:sz w:val="28"/>
          <w:szCs w:val="28"/>
          <w:spacing w:val="-4"/>
        </w:rPr>
        <w:t>）修订实施洪洞</w:t>
      </w:r>
      <w:r>
        <w:rPr>
          <w:rFonts w:ascii="FangSong" w:hAnsi="FangSong" w:eastAsia="FangSong" w:cs="FangSong"/>
          <w:sz w:val="28"/>
          <w:szCs w:val="28"/>
          <w:spacing w:val="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县职业中学学分制考核办法，各位代课教师要从课堂出勤（迟到、早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退、旷课）、课堂表现（违纪、积极性）、课后作业和教学任务四个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方面记录并进行过程考核。该项分值以学期汇总，总</w:t>
      </w:r>
      <w:r>
        <w:rPr>
          <w:rFonts w:ascii="FangSong" w:hAnsi="FangSong" w:eastAsia="FangSong" w:cs="FangSong"/>
          <w:sz w:val="28"/>
          <w:szCs w:val="28"/>
        </w:rPr>
        <w:t>分将按50%的比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例纳入学期学科总分。见表</w:t>
      </w:r>
      <w:r>
        <w:rPr>
          <w:rFonts w:ascii="FangSong" w:hAnsi="FangSong" w:eastAsia="FangSong" w:cs="FangSong"/>
          <w:sz w:val="28"/>
          <w:szCs w:val="28"/>
          <w:spacing w:val="-3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15</w:t>
      </w:r>
    </w:p>
    <w:p>
      <w:pPr>
        <w:spacing w:line="298" w:lineRule="auto"/>
        <w:sectPr>
          <w:footerReference w:type="default" r:id="rId76"/>
          <w:pgSz w:w="11906" w:h="16839"/>
          <w:pgMar w:top="1431" w:right="1582" w:bottom="500" w:left="1785" w:header="0" w:footer="33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pStyle w:val="BodyText"/>
        <w:spacing w:line="357" w:lineRule="auto"/>
        <w:rPr/>
      </w:pPr>
      <w:r/>
    </w:p>
    <w:p>
      <w:pPr>
        <w:pStyle w:val="BodyText"/>
        <w:spacing w:line="358" w:lineRule="auto"/>
        <w:rPr/>
      </w:pPr>
      <w:r/>
    </w:p>
    <w:p>
      <w:pPr>
        <w:ind w:left="4941"/>
        <w:spacing w:before="9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2"/>
        </w:rPr>
        <w:t>表</w:t>
      </w:r>
      <w:r>
        <w:rPr>
          <w:rFonts w:ascii="SimHei" w:hAnsi="SimHei" w:eastAsia="SimHei" w:cs="SimHei"/>
          <w:sz w:val="28"/>
          <w:szCs w:val="28"/>
          <w:spacing w:val="-48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2"/>
        </w:rPr>
        <w:t>15</w:t>
      </w:r>
      <w:r>
        <w:rPr>
          <w:rFonts w:ascii="SimHei" w:hAnsi="SimHei" w:eastAsia="SimHei" w:cs="SimHei"/>
          <w:sz w:val="28"/>
          <w:szCs w:val="28"/>
          <w:spacing w:val="-2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2"/>
        </w:rPr>
        <w:t>计算机应用专业学生学习评价表</w:t>
      </w:r>
    </w:p>
    <w:p>
      <w:pPr>
        <w:ind w:left="1861"/>
        <w:spacing w:before="280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7"/>
        </w:rPr>
        <w:t>科目：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             </w:t>
      </w:r>
      <w:r>
        <w:rPr>
          <w:rFonts w:ascii="FangSong" w:hAnsi="FangSong" w:eastAsia="FangSong" w:cs="FangSong"/>
          <w:sz w:val="28"/>
          <w:szCs w:val="28"/>
          <w:spacing w:val="-7"/>
        </w:rPr>
        <w:t>班级：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          </w:t>
      </w:r>
      <w:r>
        <w:rPr>
          <w:rFonts w:ascii="FangSong" w:hAnsi="FangSong" w:eastAsia="FangSong" w:cs="FangSong"/>
          <w:sz w:val="28"/>
          <w:szCs w:val="28"/>
          <w:spacing w:val="-7"/>
        </w:rPr>
        <w:t>教师：</w:t>
      </w:r>
    </w:p>
    <w:p>
      <w:pPr>
        <w:spacing w:line="163" w:lineRule="exact"/>
        <w:rPr/>
      </w:pPr>
      <w:r/>
    </w:p>
    <w:tbl>
      <w:tblPr>
        <w:tblStyle w:val="TableNormal"/>
        <w:tblW w:w="1467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86"/>
        <w:gridCol w:w="960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8"/>
        <w:gridCol w:w="951"/>
        <w:gridCol w:w="929"/>
        <w:gridCol w:w="848"/>
        <w:gridCol w:w="924"/>
        <w:gridCol w:w="917"/>
      </w:tblGrid>
      <w:tr>
        <w:trPr>
          <w:trHeight w:val="1000" w:hRule="atLeast"/>
        </w:trPr>
        <w:tc>
          <w:tcPr>
            <w:tcW w:w="1846" w:type="dxa"/>
            <w:vAlign w:val="top"/>
            <w:gridSpan w:val="2"/>
            <w:vMerge w:val="restart"/>
            <w:tcBorders>
              <w:tl2br w:val="single" w:color="000000" w:sz="4" w:space="0"/>
              <w:bottom w:val="nil"/>
            </w:tcBorders>
          </w:tcPr>
          <w:p>
            <w:pPr>
              <w:pStyle w:val="TableText"/>
              <w:ind w:left="837"/>
              <w:spacing w:before="299" w:line="219" w:lineRule="auto"/>
              <w:rPr/>
            </w:pPr>
            <w:r>
              <w:rPr>
                <w:b/>
                <w:bCs/>
                <w:spacing w:val="-8"/>
              </w:rPr>
              <w:t>考核</w:t>
            </w:r>
          </w:p>
          <w:p>
            <w:pPr>
              <w:pStyle w:val="TableText"/>
              <w:ind w:left="1078"/>
              <w:spacing w:before="115" w:line="220" w:lineRule="auto"/>
              <w:rPr/>
            </w:pPr>
            <w:r>
              <w:rPr>
                <w:b/>
                <w:bCs/>
                <w:spacing w:val="-8"/>
              </w:rPr>
              <w:t>细则</w:t>
            </w:r>
          </w:p>
          <w:p>
            <w:pPr>
              <w:pStyle w:val="TableText"/>
              <w:ind w:left="122"/>
              <w:spacing w:before="114" w:line="221" w:lineRule="auto"/>
              <w:rPr/>
            </w:pPr>
            <w:r>
              <w:rPr>
                <w:b/>
                <w:bCs/>
                <w:spacing w:val="-10"/>
              </w:rPr>
              <w:t>学生</w:t>
            </w:r>
          </w:p>
          <w:p>
            <w:pPr>
              <w:pStyle w:val="TableText"/>
              <w:ind w:left="597"/>
              <w:spacing w:before="111" w:line="219" w:lineRule="auto"/>
              <w:rPr/>
            </w:pPr>
            <w:r>
              <w:rPr>
                <w:b/>
                <w:bCs/>
                <w:spacing w:val="-8"/>
              </w:rPr>
              <w:t>信息</w:t>
            </w:r>
          </w:p>
        </w:tc>
        <w:tc>
          <w:tcPr>
            <w:tcW w:w="8260" w:type="dxa"/>
            <w:vAlign w:val="top"/>
            <w:gridSpan w:val="24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1"/>
              <w:spacing w:before="78" w:line="218" w:lineRule="auto"/>
              <w:rPr/>
            </w:pPr>
            <w:r>
              <w:rPr>
                <w:b/>
                <w:bCs/>
                <w:spacing w:val="-3"/>
              </w:rPr>
              <w:t>过程性评价（50%）</w:t>
            </w:r>
          </w:p>
        </w:tc>
        <w:tc>
          <w:tcPr>
            <w:tcW w:w="1880" w:type="dxa"/>
            <w:vAlign w:val="top"/>
            <w:gridSpan w:val="2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78" w:line="218" w:lineRule="auto"/>
              <w:jc w:val="right"/>
              <w:rPr/>
            </w:pPr>
            <w:r>
              <w:rPr>
                <w:b/>
                <w:bCs/>
                <w:spacing w:val="-9"/>
              </w:rPr>
              <w:t>结果评价（40%）</w:t>
            </w:r>
          </w:p>
        </w:tc>
        <w:tc>
          <w:tcPr>
            <w:tcW w:w="2689" w:type="dxa"/>
            <w:vAlign w:val="top"/>
            <w:gridSpan w:val="3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7"/>
              <w:spacing w:before="78" w:line="220" w:lineRule="auto"/>
              <w:rPr/>
            </w:pPr>
            <w:r>
              <w:rPr>
                <w:b/>
                <w:bCs/>
                <w:spacing w:val="-11"/>
              </w:rPr>
              <w:t>总评</w:t>
            </w:r>
          </w:p>
        </w:tc>
      </w:tr>
      <w:tr>
        <w:trPr>
          <w:trHeight w:val="505" w:hRule="atLeast"/>
        </w:trPr>
        <w:tc>
          <w:tcPr>
            <w:tcW w:w="1846" w:type="dxa"/>
            <w:vAlign w:val="top"/>
            <w:gridSpan w:val="2"/>
            <w:vMerge w:val="continue"/>
            <w:tcBorders>
              <w:tl2br w:val="single" w:color="000000" w:sz="4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1"/>
              <w:spacing w:before="78" w:line="219" w:lineRule="auto"/>
              <w:rPr/>
            </w:pPr>
            <w:r>
              <w:rPr>
                <w:b/>
                <w:bCs/>
                <w:spacing w:val="-18"/>
              </w:rPr>
              <w:t>出勤</w:t>
            </w:r>
          </w:p>
        </w:tc>
        <w:tc>
          <w:tcPr>
            <w:tcW w:w="1032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78" w:line="220" w:lineRule="auto"/>
              <w:rPr/>
            </w:pPr>
            <w:r>
              <w:rPr>
                <w:b/>
                <w:bCs/>
                <w:spacing w:val="-8"/>
              </w:rPr>
              <w:t>作业</w:t>
            </w:r>
          </w:p>
        </w:tc>
        <w:tc>
          <w:tcPr>
            <w:tcW w:w="1032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pStyle w:val="TableText"/>
              <w:ind w:left="279"/>
              <w:spacing w:before="193" w:line="221" w:lineRule="auto"/>
              <w:rPr/>
            </w:pPr>
            <w:r>
              <w:rPr>
                <w:b/>
                <w:bCs/>
                <w:spacing w:val="-7"/>
              </w:rPr>
              <w:t>课堂</w:t>
            </w:r>
          </w:p>
          <w:p>
            <w:pPr>
              <w:pStyle w:val="TableText"/>
              <w:ind w:left="279"/>
              <w:spacing w:before="113" w:line="220" w:lineRule="auto"/>
              <w:rPr/>
            </w:pPr>
            <w:r>
              <w:rPr>
                <w:b/>
                <w:bCs/>
                <w:spacing w:val="-7"/>
              </w:rPr>
              <w:t>表现</w:t>
            </w:r>
          </w:p>
        </w:tc>
        <w:tc>
          <w:tcPr>
            <w:tcW w:w="1032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pStyle w:val="TableText"/>
              <w:ind w:left="283"/>
              <w:spacing w:before="194" w:line="219" w:lineRule="auto"/>
              <w:rPr/>
            </w:pPr>
            <w:r>
              <w:rPr>
                <w:b/>
                <w:bCs/>
                <w:spacing w:val="-9"/>
              </w:rPr>
              <w:t>教学</w:t>
            </w:r>
          </w:p>
          <w:p>
            <w:pPr>
              <w:pStyle w:val="TableText"/>
              <w:ind w:left="279"/>
              <w:spacing w:before="116" w:line="219" w:lineRule="auto"/>
              <w:rPr/>
            </w:pPr>
            <w:r>
              <w:rPr>
                <w:b/>
                <w:bCs/>
                <w:spacing w:val="-7"/>
              </w:rPr>
              <w:t>任务</w:t>
            </w:r>
          </w:p>
        </w:tc>
        <w:tc>
          <w:tcPr>
            <w:tcW w:w="4132" w:type="dxa"/>
            <w:vAlign w:val="top"/>
            <w:gridSpan w:val="12"/>
          </w:tcPr>
          <w:p>
            <w:pPr>
              <w:pStyle w:val="TableText"/>
              <w:ind w:left="1590"/>
              <w:spacing w:before="165" w:line="218" w:lineRule="auto"/>
              <w:rPr/>
            </w:pPr>
            <w:r>
              <w:rPr>
                <w:b/>
                <w:bCs/>
                <w:spacing w:val="-5"/>
              </w:rPr>
              <w:t>评价主体</w:t>
            </w:r>
          </w:p>
        </w:tc>
        <w:tc>
          <w:tcPr>
            <w:tcW w:w="9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3"/>
              <w:spacing w:before="193" w:line="227" w:lineRule="auto"/>
              <w:rPr/>
            </w:pPr>
            <w:r>
              <w:rPr>
                <w:b/>
                <w:bCs/>
                <w:spacing w:val="-9"/>
              </w:rPr>
              <w:t>理论</w:t>
            </w:r>
          </w:p>
          <w:p>
            <w:pPr>
              <w:pStyle w:val="TableText"/>
              <w:ind w:left="299"/>
              <w:spacing w:before="105"/>
              <w:rPr/>
            </w:pPr>
            <w:r>
              <w:rPr>
                <w:b/>
                <w:bCs/>
                <w:spacing w:val="-5"/>
              </w:rPr>
              <w:t>40%</w:t>
            </w:r>
          </w:p>
        </w:tc>
        <w:tc>
          <w:tcPr>
            <w:tcW w:w="9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6"/>
              <w:spacing w:before="194" w:line="220" w:lineRule="auto"/>
              <w:rPr/>
            </w:pPr>
            <w:r>
              <w:rPr>
                <w:b/>
                <w:bCs/>
                <w:spacing w:val="-11"/>
              </w:rPr>
              <w:t>实践</w:t>
            </w:r>
          </w:p>
          <w:p>
            <w:pPr>
              <w:pStyle w:val="TableText"/>
              <w:ind w:left="292"/>
              <w:spacing w:before="114"/>
              <w:rPr/>
            </w:pPr>
            <w:r>
              <w:rPr>
                <w:b/>
                <w:bCs/>
                <w:spacing w:val="-6"/>
              </w:rPr>
              <w:t>60%</w:t>
            </w:r>
          </w:p>
        </w:tc>
        <w:tc>
          <w:tcPr>
            <w:tcW w:w="848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8" w:line="220" w:lineRule="auto"/>
              <w:rPr/>
            </w:pPr>
            <w:r>
              <w:rPr>
                <w:b/>
                <w:bCs/>
                <w:spacing w:val="-9"/>
              </w:rPr>
              <w:t>成绩</w:t>
            </w:r>
          </w:p>
        </w:tc>
        <w:tc>
          <w:tcPr>
            <w:tcW w:w="924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/>
              <w:spacing w:before="78" w:line="220" w:lineRule="auto"/>
              <w:rPr/>
            </w:pPr>
            <w:r>
              <w:rPr>
                <w:b/>
                <w:bCs/>
                <w:spacing w:val="-10"/>
              </w:rPr>
              <w:t>学分</w:t>
            </w:r>
          </w:p>
        </w:tc>
        <w:tc>
          <w:tcPr>
            <w:tcW w:w="917" w:type="dxa"/>
            <w:vAlign w:val="top"/>
            <w:vMerge w:val="restart"/>
            <w:tcBorders>
              <w:bottom w:val="nil"/>
            </w:tcBorders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78" w:line="219" w:lineRule="auto"/>
              <w:rPr/>
            </w:pPr>
            <w:r>
              <w:rPr>
                <w:b/>
                <w:bCs/>
                <w:spacing w:val="-9"/>
              </w:rPr>
              <w:t>等级</w:t>
            </w:r>
          </w:p>
        </w:tc>
      </w:tr>
      <w:tr>
        <w:trPr>
          <w:trHeight w:val="454" w:hRule="atLeast"/>
        </w:trPr>
        <w:tc>
          <w:tcPr>
            <w:tcW w:w="1846" w:type="dxa"/>
            <w:vAlign w:val="top"/>
            <w:gridSpan w:val="2"/>
            <w:vMerge w:val="continue"/>
            <w:tcBorders>
              <w:tl2br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  <w:gridSpan w:val="3"/>
          </w:tcPr>
          <w:p>
            <w:pPr>
              <w:pStyle w:val="TableText"/>
              <w:ind w:left="320"/>
              <w:spacing w:before="140" w:line="220" w:lineRule="auto"/>
              <w:rPr/>
            </w:pPr>
            <w:r>
              <w:rPr>
                <w:b/>
                <w:bCs/>
                <w:spacing w:val="-27"/>
              </w:rPr>
              <w:t>自评</w:t>
            </w:r>
          </w:p>
        </w:tc>
        <w:tc>
          <w:tcPr>
            <w:tcW w:w="1032" w:type="dxa"/>
            <w:vAlign w:val="top"/>
            <w:gridSpan w:val="3"/>
          </w:tcPr>
          <w:p>
            <w:pPr>
              <w:pStyle w:val="TableText"/>
              <w:ind w:left="167"/>
              <w:spacing w:before="140" w:line="220" w:lineRule="auto"/>
              <w:rPr/>
            </w:pPr>
            <w:r>
              <w:rPr>
                <w:b/>
                <w:bCs/>
                <w:spacing w:val="-8"/>
              </w:rPr>
              <w:t>小组评</w:t>
            </w:r>
          </w:p>
        </w:tc>
        <w:tc>
          <w:tcPr>
            <w:tcW w:w="1032" w:type="dxa"/>
            <w:vAlign w:val="top"/>
            <w:gridSpan w:val="3"/>
          </w:tcPr>
          <w:p>
            <w:pPr>
              <w:pStyle w:val="TableText"/>
              <w:ind w:left="163"/>
              <w:spacing w:before="140" w:line="219" w:lineRule="auto"/>
              <w:rPr/>
            </w:pPr>
            <w:r>
              <w:rPr>
                <w:b/>
                <w:bCs/>
                <w:spacing w:val="-6"/>
              </w:rPr>
              <w:t>教师评</w:t>
            </w:r>
          </w:p>
        </w:tc>
        <w:tc>
          <w:tcPr>
            <w:tcW w:w="1036" w:type="dxa"/>
            <w:vAlign w:val="top"/>
            <w:gridSpan w:val="3"/>
          </w:tcPr>
          <w:p>
            <w:pPr>
              <w:pStyle w:val="TableText"/>
              <w:ind w:left="166"/>
              <w:spacing w:before="140" w:line="220" w:lineRule="auto"/>
              <w:rPr/>
            </w:pPr>
            <w:r>
              <w:rPr>
                <w:b/>
                <w:bCs/>
                <w:spacing w:val="-7"/>
              </w:rPr>
              <w:t>企业评</w:t>
            </w:r>
          </w:p>
        </w:tc>
        <w:tc>
          <w:tcPr>
            <w:tcW w:w="9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886" w:type="dxa"/>
            <w:vAlign w:val="top"/>
          </w:tcPr>
          <w:p>
            <w:pPr>
              <w:pStyle w:val="TableText"/>
              <w:ind w:left="213"/>
              <w:spacing w:before="196" w:line="221" w:lineRule="auto"/>
              <w:rPr/>
            </w:pPr>
            <w:r>
              <w:rPr>
                <w:spacing w:val="-8"/>
              </w:rPr>
              <w:t>学号</w:t>
            </w:r>
          </w:p>
        </w:tc>
        <w:tc>
          <w:tcPr>
            <w:tcW w:w="960" w:type="dxa"/>
            <w:vAlign w:val="top"/>
          </w:tcPr>
          <w:p>
            <w:pPr>
              <w:pStyle w:val="TableText"/>
              <w:ind w:left="244"/>
              <w:spacing w:before="197" w:line="219" w:lineRule="auto"/>
              <w:rPr/>
            </w:pPr>
            <w:r>
              <w:rPr>
                <w:spacing w:val="-5"/>
              </w:rPr>
              <w:t>姓名</w:t>
            </w:r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8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8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8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0" w:hRule="atLeast"/>
        </w:trPr>
        <w:tc>
          <w:tcPr>
            <w:tcW w:w="8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4" w:hRule="atLeast"/>
        </w:trPr>
        <w:tc>
          <w:tcPr>
            <w:tcW w:w="8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740"/>
        <w:spacing w:before="145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考核办法：</w:t>
      </w:r>
    </w:p>
    <w:p>
      <w:pPr>
        <w:ind w:left="753"/>
        <w:spacing w:before="141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1.</w:t>
      </w:r>
      <w:r>
        <w:rPr>
          <w:rFonts w:ascii="FangSong" w:hAnsi="FangSong" w:eastAsia="FangSong" w:cs="FangSong"/>
          <w:sz w:val="28"/>
          <w:szCs w:val="28"/>
          <w:spacing w:val="-6"/>
        </w:rPr>
        <w:t>总评分为优、</w:t>
      </w:r>
      <w:r>
        <w:rPr>
          <w:rFonts w:ascii="FangSong" w:hAnsi="FangSong" w:eastAsia="FangSong" w:cs="FangSong"/>
          <w:sz w:val="28"/>
          <w:szCs w:val="28"/>
          <w:spacing w:val="-7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良、中、差总评成绩＞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90</w:t>
      </w:r>
      <w:r>
        <w:rPr>
          <w:rFonts w:ascii="Times New Roman" w:hAnsi="Times New Roman" w:eastAsia="Times New Roman" w:cs="Times New Roman"/>
          <w:sz w:val="28"/>
          <w:szCs w:val="28"/>
          <w:spacing w:val="-2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′为优秀，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>80</w:t>
      </w:r>
      <w:r>
        <w:rPr>
          <w:rFonts w:ascii="Times New Roman" w:hAnsi="Times New Roman" w:eastAsia="Times New Roman" w:cs="Times New Roman"/>
          <w:sz w:val="28"/>
          <w:szCs w:val="28"/>
          <w:spacing w:val="-2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′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>~90</w:t>
      </w:r>
      <w:r>
        <w:rPr>
          <w:rFonts w:ascii="Times New Roman" w:hAnsi="Times New Roman" w:eastAsia="Times New Roman" w:cs="Times New Roman"/>
          <w:sz w:val="28"/>
          <w:szCs w:val="28"/>
          <w:spacing w:val="-2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′为良，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>60</w:t>
      </w:r>
      <w:r>
        <w:rPr>
          <w:rFonts w:ascii="Times New Roman" w:hAnsi="Times New Roman" w:eastAsia="Times New Roman" w:cs="Times New Roman"/>
          <w:sz w:val="28"/>
          <w:szCs w:val="28"/>
          <w:spacing w:val="-2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′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>~80</w:t>
      </w:r>
      <w:r>
        <w:rPr>
          <w:rFonts w:ascii="Times New Roman" w:hAnsi="Times New Roman" w:eastAsia="Times New Roman" w:cs="Times New Roman"/>
          <w:sz w:val="28"/>
          <w:szCs w:val="28"/>
          <w:spacing w:val="-2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′为中</w:t>
      </w:r>
      <w:r>
        <w:rPr>
          <w:rFonts w:ascii="FangSong" w:hAnsi="FangSong" w:eastAsia="FangSong" w:cs="FangSong"/>
          <w:sz w:val="28"/>
          <w:szCs w:val="28"/>
          <w:spacing w:val="-36"/>
        </w:rPr>
        <w:t>，＜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>60</w:t>
      </w:r>
      <w:r>
        <w:rPr>
          <w:rFonts w:ascii="Times New Roman" w:hAnsi="Times New Roman" w:eastAsia="Times New Roman" w:cs="Times New Roman"/>
          <w:sz w:val="28"/>
          <w:szCs w:val="28"/>
          <w:spacing w:val="-2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′为差</w:t>
      </w:r>
    </w:p>
    <w:p>
      <w:pPr>
        <w:ind w:left="738" w:right="721" w:hanging="12"/>
        <w:spacing w:before="88" w:line="28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2.</w:t>
      </w:r>
      <w:r>
        <w:rPr>
          <w:rFonts w:ascii="FangSong" w:hAnsi="FangSong" w:eastAsia="FangSong" w:cs="FangSong"/>
          <w:sz w:val="28"/>
          <w:szCs w:val="28"/>
          <w:spacing w:val="-6"/>
        </w:rPr>
        <w:t>总评成绩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=</w:t>
      </w:r>
      <w:r>
        <w:rPr>
          <w:rFonts w:ascii="FangSong" w:hAnsi="FangSong" w:eastAsia="FangSong" w:cs="FangSong"/>
          <w:sz w:val="28"/>
          <w:szCs w:val="28"/>
          <w:spacing w:val="-6"/>
        </w:rPr>
        <w:t>过程性评价（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50%</w:t>
      </w:r>
      <w:r>
        <w:rPr>
          <w:rFonts w:ascii="FangSong" w:hAnsi="FangSong" w:eastAsia="FangSong" w:cs="FangSong"/>
          <w:sz w:val="28"/>
          <w:szCs w:val="28"/>
          <w:spacing w:val="-6"/>
        </w:rPr>
        <w:t>）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+</w:t>
      </w:r>
      <w:r>
        <w:rPr>
          <w:rFonts w:ascii="Times New Roman" w:hAnsi="Times New Roman" w:eastAsia="Times New Roman" w:cs="Times New Roman"/>
          <w:sz w:val="28"/>
          <w:szCs w:val="28"/>
          <w:spacing w:val="-2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学期评价（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40%</w:t>
      </w:r>
      <w:r>
        <w:rPr>
          <w:rFonts w:ascii="FangSong" w:hAnsi="FangSong" w:eastAsia="FangSong" w:cs="FangSong"/>
          <w:sz w:val="28"/>
          <w:szCs w:val="28"/>
          <w:spacing w:val="-6"/>
        </w:rPr>
        <w:t>）其中，过程性评价考核为</w:t>
      </w:r>
      <w:r>
        <w:rPr>
          <w:rFonts w:ascii="FangSong" w:hAnsi="FangSong" w:eastAsia="FangSong" w:cs="FangSong"/>
          <w:sz w:val="28"/>
          <w:szCs w:val="28"/>
          <w:spacing w:val="-7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A</w:t>
      </w:r>
      <w:r>
        <w:rPr>
          <w:rFonts w:ascii="FangSong" w:hAnsi="FangSong" w:eastAsia="FangSong" w:cs="FangSong"/>
          <w:sz w:val="28"/>
          <w:szCs w:val="28"/>
          <w:spacing w:val="-6"/>
        </w:rPr>
        <w:t>、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B</w:t>
      </w:r>
      <w:r>
        <w:rPr>
          <w:rFonts w:ascii="Times New Roman" w:hAnsi="Times New Roman" w:eastAsia="Times New Roman" w:cs="Times New Roman"/>
          <w:sz w:val="28"/>
          <w:szCs w:val="28"/>
          <w:spacing w:val="18"/>
          <w:w w:val="10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和</w:t>
      </w:r>
      <w:r>
        <w:rPr>
          <w:rFonts w:ascii="FangSong" w:hAnsi="FangSong" w:eastAsia="FangSong" w:cs="FangSong"/>
          <w:sz w:val="28"/>
          <w:szCs w:val="28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C</w:t>
      </w:r>
      <w:r>
        <w:rPr>
          <w:rFonts w:ascii="Times New Roman" w:hAnsi="Times New Roman" w:eastAsia="Times New Roman" w:cs="Times New Roman"/>
          <w:sz w:val="28"/>
          <w:szCs w:val="28"/>
          <w:spacing w:val="-3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，分别对应</w:t>
      </w:r>
      <w:r>
        <w:rPr>
          <w:rFonts w:ascii="FangSong" w:hAnsi="FangSong" w:eastAsia="FangSong" w:cs="FangSong"/>
          <w:sz w:val="28"/>
          <w:szCs w:val="28"/>
          <w:spacing w:val="-59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spacing w:val="-2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′、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1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′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7"/>
        </w:rPr>
        <w:t>和</w:t>
      </w:r>
      <w:r>
        <w:rPr>
          <w:rFonts w:ascii="FangSong" w:hAnsi="FangSong" w:eastAsia="FangSong" w:cs="FangSong"/>
          <w:sz w:val="28"/>
          <w:szCs w:val="28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7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2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7"/>
        </w:rPr>
        <w:t>′</w:t>
      </w:r>
    </w:p>
    <w:p>
      <w:pPr>
        <w:spacing w:line="288" w:lineRule="auto"/>
        <w:sectPr>
          <w:footerReference w:type="default" r:id="rId77"/>
          <w:pgSz w:w="16839" w:h="11906"/>
          <w:pgMar w:top="1012" w:right="1078" w:bottom="1151" w:left="1079" w:header="0" w:footer="987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33" w:right="13" w:firstLine="551"/>
        <w:spacing w:before="157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3.</w:t>
      </w:r>
      <w:r>
        <w:rPr>
          <w:rFonts w:ascii="Times New Roman" w:hAnsi="Times New Roman" w:eastAsia="Times New Roman" w:cs="Times New Roman"/>
          <w:sz w:val="28"/>
          <w:szCs w:val="28"/>
          <w:spacing w:val="-1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岗位实习是人才培养模式改革的重要教学环节，也是人才</w:t>
      </w:r>
      <w:r>
        <w:rPr>
          <w:rFonts w:ascii="FangSong" w:hAnsi="FangSong" w:eastAsia="FangSong" w:cs="FangSong"/>
          <w:sz w:val="28"/>
          <w:szCs w:val="28"/>
          <w:spacing w:val="-4"/>
        </w:rPr>
        <w:t>培养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方案中综合性最强的实践型教学环节，对培养学生良好的职业素质和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认真负责的工作态度，提高学生的综合岗位能力具有重要的意义。认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真落实教育部等八部门关于印发《职业学校学生实习管理规定》的通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知（教职成〔2021〕4</w:t>
      </w:r>
      <w:r>
        <w:rPr>
          <w:rFonts w:ascii="FangSong" w:hAnsi="FangSong" w:eastAsia="FangSong" w:cs="FangSong"/>
          <w:sz w:val="28"/>
          <w:szCs w:val="28"/>
          <w:spacing w:val="-4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号</w:t>
      </w:r>
      <w:r>
        <w:rPr>
          <w:rFonts w:ascii="FangSong" w:hAnsi="FangSong" w:eastAsia="FangSong" w:cs="FangSong"/>
          <w:sz w:val="28"/>
          <w:szCs w:val="28"/>
          <w:spacing w:val="9"/>
        </w:rPr>
        <w:t>），</w:t>
      </w:r>
      <w:r>
        <w:rPr>
          <w:rFonts w:ascii="FangSong" w:hAnsi="FangSong" w:eastAsia="FangSong" w:cs="FangSong"/>
          <w:sz w:val="28"/>
          <w:szCs w:val="28"/>
          <w:spacing w:val="-3"/>
        </w:rPr>
        <w:t>依据《职业学校专业（类）顶岗实习标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准》之《中等职业学校计算机应用专业顶岗实习标准》对学生岗位实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习提出要求并评价。</w:t>
      </w:r>
    </w:p>
    <w:p>
      <w:pPr>
        <w:ind w:left="33" w:right="13" w:firstLine="563"/>
        <w:spacing w:before="5" w:line="316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通过岗位实习，使学生与职业岗位零距离接触，牢</w:t>
      </w:r>
      <w:r>
        <w:rPr>
          <w:rFonts w:ascii="FangSong" w:hAnsi="FangSong" w:eastAsia="FangSong" w:cs="FangSong"/>
          <w:sz w:val="28"/>
          <w:szCs w:val="28"/>
          <w:spacing w:val="-5"/>
        </w:rPr>
        <w:t>固树立职业理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想，养成良好的职业道德，练就过硬的职业技能。岗位实习采取学校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推荐和个人自主选择实习单位双向选择相结合。学生均须与实习单位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签订实习协议，实习协议内容应包括双方的权利、义务，实习期间的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待遇及工作时间、劳动安全卫生条件等，实习协议应符合相关法律规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定。岗位实习目标管理与过程管理并重，实习单位和学校共同负责实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习学生的日常管理和安全工作。见表</w:t>
      </w:r>
      <w:r>
        <w:rPr>
          <w:rFonts w:ascii="FangSong" w:hAnsi="FangSong" w:eastAsia="FangSong" w:cs="FangSong"/>
          <w:sz w:val="28"/>
          <w:szCs w:val="28"/>
          <w:spacing w:val="-29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16</w:t>
      </w:r>
      <w:r>
        <w:rPr>
          <w:rFonts w:ascii="Times New Roman" w:hAnsi="Times New Roman" w:eastAsia="Times New Roman" w:cs="Times New Roman"/>
          <w:sz w:val="28"/>
          <w:szCs w:val="28"/>
          <w:spacing w:val="-3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、表</w:t>
      </w:r>
      <w:r>
        <w:rPr>
          <w:rFonts w:ascii="FangSong" w:hAnsi="FangSong" w:eastAsia="FangSong" w:cs="FangSong"/>
          <w:sz w:val="28"/>
          <w:szCs w:val="28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17</w:t>
      </w:r>
    </w:p>
    <w:p>
      <w:pPr>
        <w:spacing w:line="316" w:lineRule="auto"/>
        <w:sectPr>
          <w:footerReference w:type="default" r:id="rId78"/>
          <w:pgSz w:w="11906" w:h="16839"/>
          <w:pgMar w:top="1431" w:right="1785" w:bottom="615" w:left="1785" w:header="0" w:footer="449" w:gutter="0"/>
        </w:sectPr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pStyle w:val="BodyText"/>
        <w:spacing w:line="251" w:lineRule="auto"/>
        <w:rPr/>
      </w:pPr>
      <w:r/>
    </w:p>
    <w:p>
      <w:pPr>
        <w:ind w:left="3009"/>
        <w:spacing w:before="91" w:line="222" w:lineRule="auto"/>
        <w:outlineLvl w:val="1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表</w:t>
      </w:r>
      <w:r>
        <w:rPr>
          <w:rFonts w:ascii="SimHei" w:hAnsi="SimHei" w:eastAsia="SimHei" w:cs="SimHei"/>
          <w:sz w:val="28"/>
          <w:szCs w:val="28"/>
          <w:spacing w:val="-44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3"/>
        </w:rPr>
        <w:t>16</w:t>
      </w:r>
      <w:r>
        <w:rPr>
          <w:rFonts w:ascii="SimHei" w:hAnsi="SimHei" w:eastAsia="SimHei" w:cs="SimHei"/>
          <w:sz w:val="28"/>
          <w:szCs w:val="28"/>
          <w:spacing w:val="-3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3"/>
        </w:rPr>
        <w:t>学生岗位实习评价表</w:t>
      </w:r>
    </w:p>
    <w:p>
      <w:pPr>
        <w:spacing w:before="89"/>
        <w:rPr/>
      </w:pPr>
      <w:r/>
    </w:p>
    <w:tbl>
      <w:tblPr>
        <w:tblStyle w:val="TableNormal"/>
        <w:tblW w:w="94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91"/>
        <w:gridCol w:w="665"/>
        <w:gridCol w:w="450"/>
        <w:gridCol w:w="911"/>
        <w:gridCol w:w="557"/>
        <w:gridCol w:w="679"/>
        <w:gridCol w:w="613"/>
        <w:gridCol w:w="291"/>
        <w:gridCol w:w="1101"/>
        <w:gridCol w:w="112"/>
        <w:gridCol w:w="1150"/>
        <w:gridCol w:w="673"/>
        <w:gridCol w:w="608"/>
        <w:gridCol w:w="1111"/>
      </w:tblGrid>
      <w:tr>
        <w:trPr>
          <w:trHeight w:val="480" w:hRule="atLeast"/>
        </w:trPr>
        <w:tc>
          <w:tcPr>
            <w:tcW w:w="1156" w:type="dxa"/>
            <w:vAlign w:val="top"/>
            <w:gridSpan w:val="2"/>
          </w:tcPr>
          <w:p>
            <w:pPr>
              <w:pStyle w:val="TableText"/>
              <w:ind w:left="252"/>
              <w:spacing w:before="1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姓</w:t>
            </w:r>
            <w:r>
              <w:rPr>
                <w:sz w:val="22"/>
                <w:szCs w:val="22"/>
                <w:spacing w:val="6"/>
              </w:rPr>
              <w:t xml:space="preserve">  </w:t>
            </w:r>
            <w:r>
              <w:rPr>
                <w:sz w:val="22"/>
                <w:szCs w:val="22"/>
                <w:b/>
                <w:bCs/>
                <w:spacing w:val="-7"/>
              </w:rPr>
              <w:t>名</w:t>
            </w:r>
          </w:p>
        </w:tc>
        <w:tc>
          <w:tcPr>
            <w:tcW w:w="136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gridSpan w:val="2"/>
          </w:tcPr>
          <w:p>
            <w:pPr>
              <w:pStyle w:val="TableText"/>
              <w:ind w:left="290"/>
              <w:spacing w:before="170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班</w:t>
            </w:r>
            <w:r>
              <w:rPr>
                <w:sz w:val="22"/>
                <w:szCs w:val="22"/>
                <w:spacing w:val="6"/>
              </w:rPr>
              <w:t xml:space="preserve">  </w:t>
            </w:r>
            <w:r>
              <w:rPr>
                <w:sz w:val="22"/>
                <w:szCs w:val="22"/>
                <w:b/>
                <w:bCs/>
                <w:spacing w:val="-6"/>
              </w:rPr>
              <w:t>级</w:t>
            </w:r>
          </w:p>
        </w:tc>
        <w:tc>
          <w:tcPr>
            <w:tcW w:w="9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3" w:type="dxa"/>
            <w:vAlign w:val="top"/>
            <w:gridSpan w:val="2"/>
          </w:tcPr>
          <w:p>
            <w:pPr>
              <w:pStyle w:val="TableText"/>
              <w:ind w:left="306"/>
              <w:spacing w:before="171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9"/>
              </w:rPr>
              <w:t>岗</w:t>
            </w:r>
            <w:r>
              <w:rPr>
                <w:sz w:val="22"/>
                <w:szCs w:val="22"/>
                <w:spacing w:val="3"/>
              </w:rPr>
              <w:t xml:space="preserve">  </w:t>
            </w:r>
            <w:r>
              <w:rPr>
                <w:sz w:val="22"/>
                <w:szCs w:val="22"/>
                <w:b/>
                <w:bCs/>
                <w:spacing w:val="-19"/>
              </w:rPr>
              <w:t>位</w:t>
            </w:r>
          </w:p>
        </w:tc>
        <w:tc>
          <w:tcPr>
            <w:tcW w:w="11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  <w:gridSpan w:val="2"/>
          </w:tcPr>
          <w:p>
            <w:pPr>
              <w:pStyle w:val="TableText"/>
              <w:ind w:left="319"/>
              <w:spacing w:before="170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工</w:t>
            </w:r>
            <w:r>
              <w:rPr>
                <w:sz w:val="22"/>
                <w:szCs w:val="22"/>
                <w:spacing w:val="7"/>
              </w:rPr>
              <w:t xml:space="preserve">  </w:t>
            </w:r>
            <w:r>
              <w:rPr>
                <w:sz w:val="22"/>
                <w:szCs w:val="22"/>
                <w:b/>
                <w:bCs/>
                <w:spacing w:val="-8"/>
              </w:rPr>
              <w:t>号</w:t>
            </w:r>
          </w:p>
        </w:tc>
        <w:tc>
          <w:tcPr>
            <w:tcW w:w="11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4" w:hRule="atLeast"/>
        </w:trPr>
        <w:tc>
          <w:tcPr>
            <w:tcW w:w="2517" w:type="dxa"/>
            <w:vAlign w:val="top"/>
            <w:gridSpan w:val="4"/>
          </w:tcPr>
          <w:p>
            <w:pPr>
              <w:pStyle w:val="TableText"/>
              <w:ind w:left="663"/>
              <w:spacing w:before="1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3"/>
              </w:rPr>
              <w:t>实</w:t>
            </w:r>
            <w:r>
              <w:rPr>
                <w:sz w:val="22"/>
                <w:szCs w:val="22"/>
                <w:spacing w:val="23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13"/>
              </w:rPr>
              <w:t>习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13"/>
              </w:rPr>
              <w:t>类</w:t>
            </w:r>
            <w:r>
              <w:rPr>
                <w:sz w:val="22"/>
                <w:szCs w:val="22"/>
                <w:spacing w:val="1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13"/>
              </w:rPr>
              <w:t>型</w:t>
            </w:r>
          </w:p>
        </w:tc>
        <w:tc>
          <w:tcPr>
            <w:tcW w:w="6895" w:type="dxa"/>
            <w:vAlign w:val="top"/>
            <w:gridSpan w:val="10"/>
          </w:tcPr>
          <w:p>
            <w:pPr>
              <w:pStyle w:val="TableText"/>
              <w:ind w:left="1715"/>
              <w:spacing w:before="170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5"/>
              </w:rPr>
              <w:t>□ 认</w:t>
            </w:r>
            <w:r>
              <w:rPr>
                <w:sz w:val="22"/>
                <w:szCs w:val="22"/>
                <w:spacing w:val="16"/>
              </w:rPr>
              <w:t xml:space="preserve"> </w:t>
            </w:r>
            <w:r>
              <w:rPr>
                <w:sz w:val="22"/>
                <w:szCs w:val="22"/>
                <w:spacing w:val="-15"/>
              </w:rPr>
              <w:t>知</w:t>
            </w:r>
            <w:r>
              <w:rPr>
                <w:sz w:val="22"/>
                <w:szCs w:val="22"/>
                <w:spacing w:val="12"/>
              </w:rPr>
              <w:t xml:space="preserve"> </w:t>
            </w:r>
            <w:r>
              <w:rPr>
                <w:sz w:val="22"/>
                <w:szCs w:val="22"/>
                <w:spacing w:val="-15"/>
              </w:rPr>
              <w:t>实</w:t>
            </w:r>
            <w:r>
              <w:rPr>
                <w:sz w:val="22"/>
                <w:szCs w:val="22"/>
                <w:spacing w:val="23"/>
              </w:rPr>
              <w:t xml:space="preserve"> </w:t>
            </w:r>
            <w:r>
              <w:rPr>
                <w:sz w:val="22"/>
                <w:szCs w:val="22"/>
                <w:spacing w:val="-15"/>
              </w:rPr>
              <w:t>习</w:t>
            </w:r>
            <w:r>
              <w:rPr>
                <w:sz w:val="22"/>
                <w:szCs w:val="22"/>
                <w:spacing w:val="7"/>
              </w:rPr>
              <w:t xml:space="preserve">    </w:t>
            </w:r>
            <w:r>
              <w:rPr>
                <w:sz w:val="22"/>
                <w:szCs w:val="22"/>
                <w:spacing w:val="-15"/>
              </w:rPr>
              <w:t>□</w:t>
            </w:r>
            <w:r>
              <w:rPr>
                <w:sz w:val="22"/>
                <w:szCs w:val="22"/>
                <w:spacing w:val="33"/>
              </w:rPr>
              <w:t xml:space="preserve"> </w:t>
            </w:r>
            <w:r>
              <w:rPr>
                <w:sz w:val="22"/>
                <w:szCs w:val="22"/>
                <w:spacing w:val="-15"/>
              </w:rPr>
              <w:t>岗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-15"/>
              </w:rPr>
              <w:t>位</w:t>
            </w:r>
            <w:r>
              <w:rPr>
                <w:sz w:val="22"/>
                <w:szCs w:val="22"/>
                <w:spacing w:val="12"/>
              </w:rPr>
              <w:t xml:space="preserve"> </w:t>
            </w:r>
            <w:r>
              <w:rPr>
                <w:sz w:val="22"/>
                <w:szCs w:val="22"/>
                <w:spacing w:val="-15"/>
              </w:rPr>
              <w:t>实</w:t>
            </w:r>
            <w:r>
              <w:rPr>
                <w:sz w:val="22"/>
                <w:szCs w:val="22"/>
                <w:spacing w:val="24"/>
              </w:rPr>
              <w:t xml:space="preserve"> </w:t>
            </w:r>
            <w:r>
              <w:rPr>
                <w:sz w:val="22"/>
                <w:szCs w:val="22"/>
                <w:spacing w:val="-15"/>
              </w:rPr>
              <w:t>习</w:t>
            </w:r>
          </w:p>
        </w:tc>
      </w:tr>
      <w:tr>
        <w:trPr>
          <w:trHeight w:val="474" w:hRule="atLeast"/>
        </w:trPr>
        <w:tc>
          <w:tcPr>
            <w:tcW w:w="491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479"/>
              <w:spacing w:before="131" w:line="20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实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习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考</w:t>
            </w:r>
            <w:r>
              <w:rPr>
                <w:sz w:val="22"/>
                <w:szCs w:val="22"/>
                <w:spacing w:val="6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核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评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价</w:t>
            </w:r>
          </w:p>
        </w:tc>
        <w:tc>
          <w:tcPr>
            <w:tcW w:w="3875" w:type="dxa"/>
            <w:vAlign w:val="top"/>
            <w:gridSpan w:val="6"/>
          </w:tcPr>
          <w:p>
            <w:pPr>
              <w:pStyle w:val="TableText"/>
              <w:ind w:left="1039"/>
              <w:spacing w:before="16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行为规范（50</w:t>
            </w:r>
            <w:r>
              <w:rPr>
                <w:sz w:val="22"/>
                <w:szCs w:val="22"/>
                <w:spacing w:val="-40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分）</w:t>
            </w:r>
          </w:p>
        </w:tc>
        <w:tc>
          <w:tcPr>
            <w:tcW w:w="5046" w:type="dxa"/>
            <w:vAlign w:val="top"/>
            <w:gridSpan w:val="7"/>
          </w:tcPr>
          <w:p>
            <w:pPr>
              <w:pStyle w:val="TableText"/>
              <w:ind w:left="1625"/>
              <w:spacing w:before="16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实训成绩（50</w:t>
            </w:r>
            <w:r>
              <w:rPr>
                <w:sz w:val="22"/>
                <w:szCs w:val="22"/>
                <w:spacing w:val="-42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分）</w:t>
            </w:r>
          </w:p>
        </w:tc>
      </w:tr>
      <w:tr>
        <w:trPr>
          <w:trHeight w:val="405" w:hRule="atLeast"/>
        </w:trPr>
        <w:tc>
          <w:tcPr>
            <w:tcW w:w="491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8" w:type="dxa"/>
            <w:vAlign w:val="top"/>
            <w:gridSpan w:val="2"/>
          </w:tcPr>
          <w:p>
            <w:pPr>
              <w:pStyle w:val="TableText"/>
              <w:ind w:left="300"/>
              <w:spacing w:before="13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企业教师</w:t>
            </w:r>
          </w:p>
        </w:tc>
        <w:tc>
          <w:tcPr>
            <w:tcW w:w="1292" w:type="dxa"/>
            <w:vAlign w:val="top"/>
            <w:gridSpan w:val="2"/>
          </w:tcPr>
          <w:p>
            <w:pPr>
              <w:pStyle w:val="TableText"/>
              <w:ind w:left="216"/>
              <w:spacing w:before="13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学校教师</w:t>
            </w:r>
          </w:p>
        </w:tc>
        <w:tc>
          <w:tcPr>
            <w:tcW w:w="139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35" w:type="dxa"/>
            <w:vAlign w:val="top"/>
            <w:gridSpan w:val="3"/>
          </w:tcPr>
          <w:p>
            <w:pPr>
              <w:pStyle w:val="TableText"/>
              <w:ind w:left="317"/>
              <w:spacing w:before="13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企业指导教师</w:t>
            </w:r>
          </w:p>
        </w:tc>
        <w:tc>
          <w:tcPr>
            <w:tcW w:w="1719" w:type="dxa"/>
            <w:vAlign w:val="top"/>
            <w:gridSpan w:val="2"/>
          </w:tcPr>
          <w:p>
            <w:pPr>
              <w:pStyle w:val="TableText"/>
              <w:ind w:left="210"/>
              <w:spacing w:before="13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学校指导教师</w:t>
            </w:r>
          </w:p>
        </w:tc>
      </w:tr>
      <w:tr>
        <w:trPr>
          <w:trHeight w:val="542" w:hRule="atLeast"/>
        </w:trPr>
        <w:tc>
          <w:tcPr>
            <w:tcW w:w="491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gridSpan w:val="2"/>
          </w:tcPr>
          <w:p>
            <w:pPr>
              <w:pStyle w:val="TableText"/>
              <w:ind w:right="16"/>
              <w:spacing w:before="199" w:line="22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态度（5）</w:t>
            </w:r>
          </w:p>
        </w:tc>
        <w:tc>
          <w:tcPr>
            <w:tcW w:w="146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gridSpan w:val="2"/>
          </w:tcPr>
          <w:p>
            <w:pPr>
              <w:pStyle w:val="TableText"/>
              <w:ind w:left="153"/>
              <w:spacing w:before="199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计划工作量</w:t>
            </w:r>
          </w:p>
        </w:tc>
        <w:tc>
          <w:tcPr>
            <w:tcW w:w="1935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0" w:hRule="atLeast"/>
        </w:trPr>
        <w:tc>
          <w:tcPr>
            <w:tcW w:w="491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gridSpan w:val="2"/>
          </w:tcPr>
          <w:p>
            <w:pPr>
              <w:pStyle w:val="TableText"/>
              <w:ind w:right="16"/>
              <w:spacing w:before="310" w:line="22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纪律（5）</w:t>
            </w:r>
          </w:p>
        </w:tc>
        <w:tc>
          <w:tcPr>
            <w:tcW w:w="146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实际完成量</w:t>
            </w:r>
          </w:p>
        </w:tc>
        <w:tc>
          <w:tcPr>
            <w:tcW w:w="1935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pStyle w:val="TableText"/>
              <w:ind w:left="137"/>
              <w:spacing w:before="2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□</w:t>
            </w:r>
            <w:r>
              <w:rPr>
                <w:sz w:val="22"/>
                <w:szCs w:val="22"/>
                <w:spacing w:val="25"/>
              </w:rPr>
              <w:t xml:space="preserve"> </w:t>
            </w:r>
            <w:r>
              <w:rPr>
                <w:sz w:val="22"/>
                <w:szCs w:val="22"/>
                <w:spacing w:val="-8"/>
              </w:rPr>
              <w:t>100%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8"/>
              </w:rPr>
              <w:t>25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spacing w:val="-8"/>
              </w:rPr>
              <w:t>分</w:t>
            </w:r>
          </w:p>
          <w:p>
            <w:pPr>
              <w:pStyle w:val="TableText"/>
              <w:ind w:left="137"/>
              <w:spacing w:before="13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□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80%</w:t>
            </w:r>
            <w:r>
              <w:rPr>
                <w:sz w:val="22"/>
                <w:szCs w:val="22"/>
                <w:spacing w:val="7"/>
              </w:rPr>
              <w:t xml:space="preserve">   </w:t>
            </w:r>
            <w:r>
              <w:rPr>
                <w:sz w:val="22"/>
                <w:szCs w:val="22"/>
                <w:spacing w:val="-9"/>
              </w:rPr>
              <w:t>15</w:t>
            </w:r>
            <w:r>
              <w:rPr>
                <w:sz w:val="22"/>
                <w:szCs w:val="22"/>
                <w:spacing w:val="-44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分</w:t>
            </w:r>
          </w:p>
          <w:p>
            <w:pPr>
              <w:pStyle w:val="TableText"/>
              <w:ind w:left="137"/>
              <w:spacing w:before="13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□</w:t>
            </w:r>
            <w:r>
              <w:rPr>
                <w:sz w:val="22"/>
                <w:szCs w:val="22"/>
                <w:spacing w:val="11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60%</w:t>
            </w:r>
            <w:r>
              <w:rPr>
                <w:sz w:val="22"/>
                <w:szCs w:val="22"/>
                <w:spacing w:val="2"/>
              </w:rPr>
              <w:t xml:space="preserve">    </w:t>
            </w:r>
            <w:r>
              <w:rPr>
                <w:sz w:val="22"/>
                <w:szCs w:val="22"/>
                <w:spacing w:val="-9"/>
              </w:rPr>
              <w:t>5</w:t>
            </w:r>
            <w:r>
              <w:rPr>
                <w:sz w:val="22"/>
                <w:szCs w:val="22"/>
                <w:spacing w:val="-42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分</w:t>
            </w:r>
          </w:p>
        </w:tc>
        <w:tc>
          <w:tcPr>
            <w:tcW w:w="1719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ind w:left="139"/>
              <w:spacing w:before="2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□</w:t>
            </w:r>
            <w:r>
              <w:rPr>
                <w:sz w:val="22"/>
                <w:szCs w:val="22"/>
                <w:spacing w:val="22"/>
              </w:rPr>
              <w:t xml:space="preserve"> </w:t>
            </w:r>
            <w:r>
              <w:rPr>
                <w:sz w:val="22"/>
                <w:szCs w:val="22"/>
                <w:spacing w:val="-8"/>
              </w:rPr>
              <w:t>100%</w:t>
            </w:r>
            <w:r>
              <w:rPr>
                <w:sz w:val="22"/>
                <w:szCs w:val="22"/>
                <w:spacing w:val="4"/>
              </w:rPr>
              <w:t xml:space="preserve">  </w:t>
            </w:r>
            <w:r>
              <w:rPr>
                <w:sz w:val="22"/>
                <w:szCs w:val="22"/>
                <w:spacing w:val="-8"/>
              </w:rPr>
              <w:t>25</w:t>
            </w:r>
            <w:r>
              <w:rPr>
                <w:sz w:val="22"/>
                <w:szCs w:val="22"/>
                <w:spacing w:val="-43"/>
              </w:rPr>
              <w:t xml:space="preserve"> </w:t>
            </w:r>
            <w:r>
              <w:rPr>
                <w:sz w:val="22"/>
                <w:szCs w:val="22"/>
                <w:spacing w:val="-8"/>
              </w:rPr>
              <w:t>分</w:t>
            </w:r>
          </w:p>
          <w:p>
            <w:pPr>
              <w:pStyle w:val="TableText"/>
              <w:ind w:left="139"/>
              <w:spacing w:before="13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□</w:t>
            </w:r>
            <w:r>
              <w:rPr>
                <w:sz w:val="22"/>
                <w:szCs w:val="22"/>
                <w:spacing w:val="7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80%</w:t>
            </w:r>
            <w:r>
              <w:rPr>
                <w:sz w:val="22"/>
                <w:szCs w:val="22"/>
                <w:spacing w:val="7"/>
              </w:rPr>
              <w:t xml:space="preserve">   </w:t>
            </w:r>
            <w:r>
              <w:rPr>
                <w:sz w:val="22"/>
                <w:szCs w:val="22"/>
                <w:spacing w:val="-9"/>
              </w:rPr>
              <w:t>15</w:t>
            </w:r>
            <w:r>
              <w:rPr>
                <w:sz w:val="22"/>
                <w:szCs w:val="22"/>
                <w:spacing w:val="-42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分</w:t>
            </w:r>
          </w:p>
          <w:p>
            <w:pPr>
              <w:pStyle w:val="TableText"/>
              <w:ind w:left="139"/>
              <w:spacing w:before="13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□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60%</w:t>
            </w:r>
            <w:r>
              <w:rPr>
                <w:sz w:val="22"/>
                <w:szCs w:val="22"/>
                <w:spacing w:val="3"/>
              </w:rPr>
              <w:t xml:space="preserve">    </w:t>
            </w:r>
            <w:r>
              <w:rPr>
                <w:sz w:val="22"/>
                <w:szCs w:val="22"/>
                <w:spacing w:val="-9"/>
              </w:rPr>
              <w:t>5</w:t>
            </w:r>
            <w:r>
              <w:rPr>
                <w:sz w:val="22"/>
                <w:szCs w:val="22"/>
                <w:spacing w:val="-44"/>
              </w:rPr>
              <w:t xml:space="preserve"> </w:t>
            </w:r>
            <w:r>
              <w:rPr>
                <w:sz w:val="22"/>
                <w:szCs w:val="22"/>
                <w:spacing w:val="-9"/>
              </w:rPr>
              <w:t>分</w:t>
            </w:r>
          </w:p>
        </w:tc>
      </w:tr>
      <w:tr>
        <w:trPr>
          <w:trHeight w:val="649" w:hRule="atLeast"/>
        </w:trPr>
        <w:tc>
          <w:tcPr>
            <w:tcW w:w="491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gridSpan w:val="2"/>
          </w:tcPr>
          <w:p>
            <w:pPr>
              <w:pStyle w:val="TableText"/>
              <w:ind w:right="16"/>
              <w:spacing w:before="253" w:line="23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卫生（5）</w:t>
            </w:r>
          </w:p>
        </w:tc>
        <w:tc>
          <w:tcPr>
            <w:tcW w:w="146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35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9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491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gridSpan w:val="2"/>
          </w:tcPr>
          <w:p>
            <w:pPr>
              <w:pStyle w:val="TableText"/>
              <w:ind w:right="16"/>
              <w:spacing w:before="199" w:line="22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保养（5）</w:t>
            </w:r>
          </w:p>
        </w:tc>
        <w:tc>
          <w:tcPr>
            <w:tcW w:w="146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合格率</w:t>
            </w:r>
          </w:p>
        </w:tc>
        <w:tc>
          <w:tcPr>
            <w:tcW w:w="1935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pStyle w:val="TableText"/>
              <w:ind w:left="137"/>
              <w:spacing w:before="244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□</w:t>
            </w:r>
            <w:r>
              <w:rPr>
                <w:sz w:val="22"/>
                <w:szCs w:val="22"/>
                <w:spacing w:val="13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95%</w:t>
            </w:r>
            <w:r>
              <w:rPr>
                <w:sz w:val="22"/>
                <w:szCs w:val="22"/>
                <w:spacing w:val="1"/>
              </w:rPr>
              <w:t xml:space="preserve">   </w:t>
            </w:r>
            <w:r>
              <w:rPr>
                <w:sz w:val="22"/>
                <w:szCs w:val="22"/>
                <w:spacing w:val="-7"/>
              </w:rPr>
              <w:t>-5</w:t>
            </w:r>
            <w:r>
              <w:rPr>
                <w:sz w:val="22"/>
                <w:szCs w:val="22"/>
                <w:spacing w:val="-44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分</w:t>
            </w:r>
          </w:p>
          <w:p>
            <w:pPr>
              <w:pStyle w:val="TableText"/>
              <w:ind w:left="137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□</w:t>
            </w:r>
            <w:r>
              <w:rPr>
                <w:sz w:val="22"/>
                <w:szCs w:val="22"/>
                <w:spacing w:val="1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90%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-10</w:t>
            </w:r>
            <w:r>
              <w:rPr>
                <w:sz w:val="22"/>
                <w:szCs w:val="22"/>
                <w:spacing w:val="-45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分</w:t>
            </w:r>
          </w:p>
        </w:tc>
        <w:tc>
          <w:tcPr>
            <w:tcW w:w="1719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ind w:left="139"/>
              <w:spacing w:before="244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□</w:t>
            </w:r>
            <w:r>
              <w:rPr>
                <w:sz w:val="22"/>
                <w:szCs w:val="22"/>
                <w:spacing w:val="10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95%</w:t>
            </w:r>
            <w:r>
              <w:rPr>
                <w:sz w:val="22"/>
                <w:szCs w:val="22"/>
                <w:spacing w:val="2"/>
              </w:rPr>
              <w:t xml:space="preserve">   </w:t>
            </w:r>
            <w:r>
              <w:rPr>
                <w:sz w:val="22"/>
                <w:szCs w:val="22"/>
                <w:spacing w:val="-7"/>
              </w:rPr>
              <w:t>-5</w:t>
            </w:r>
            <w:r>
              <w:rPr>
                <w:sz w:val="22"/>
                <w:szCs w:val="22"/>
                <w:spacing w:val="-44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分</w:t>
            </w:r>
          </w:p>
          <w:p>
            <w:pPr>
              <w:pStyle w:val="TableText"/>
              <w:ind w:left="139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□</w:t>
            </w:r>
            <w:r>
              <w:rPr>
                <w:sz w:val="22"/>
                <w:szCs w:val="22"/>
                <w:spacing w:val="10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90%</w:t>
            </w:r>
            <w:r>
              <w:rPr>
                <w:sz w:val="22"/>
                <w:szCs w:val="22"/>
                <w:spacing w:val="2"/>
              </w:rPr>
              <w:t xml:space="preserve">  </w:t>
            </w:r>
            <w:r>
              <w:rPr>
                <w:sz w:val="22"/>
                <w:szCs w:val="22"/>
                <w:spacing w:val="-6"/>
              </w:rPr>
              <w:t>-10</w:t>
            </w:r>
            <w:r>
              <w:rPr>
                <w:sz w:val="22"/>
                <w:szCs w:val="22"/>
                <w:spacing w:val="-43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分</w:t>
            </w:r>
          </w:p>
        </w:tc>
      </w:tr>
      <w:tr>
        <w:trPr>
          <w:trHeight w:val="486" w:hRule="atLeast"/>
        </w:trPr>
        <w:tc>
          <w:tcPr>
            <w:tcW w:w="491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gridSpan w:val="2"/>
          </w:tcPr>
          <w:p>
            <w:pPr>
              <w:pStyle w:val="TableText"/>
              <w:ind w:right="16"/>
              <w:spacing w:before="171" w:line="222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安全（5）</w:t>
            </w:r>
          </w:p>
        </w:tc>
        <w:tc>
          <w:tcPr>
            <w:tcW w:w="146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35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9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12" w:hRule="atLeast"/>
        </w:trPr>
        <w:tc>
          <w:tcPr>
            <w:tcW w:w="491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gridSpan w:val="2"/>
          </w:tcPr>
          <w:p>
            <w:pPr>
              <w:spacing w:line="4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2"/>
              <w:spacing w:before="7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合计</w:t>
            </w:r>
          </w:p>
        </w:tc>
        <w:tc>
          <w:tcPr>
            <w:tcW w:w="1468" w:type="dxa"/>
            <w:vAlign w:val="top"/>
            <w:gridSpan w:val="2"/>
          </w:tcPr>
          <w:p>
            <w:pPr>
              <w:pStyle w:val="TableText"/>
              <w:ind w:left="115"/>
              <w:spacing w:before="13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教师签名：</w:t>
            </w:r>
          </w:p>
        </w:tc>
        <w:tc>
          <w:tcPr>
            <w:tcW w:w="1292" w:type="dxa"/>
            <w:vAlign w:val="top"/>
            <w:gridSpan w:val="2"/>
          </w:tcPr>
          <w:p>
            <w:pPr>
              <w:pStyle w:val="TableText"/>
              <w:ind w:left="116"/>
              <w:spacing w:before="13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教师签名：</w:t>
            </w:r>
          </w:p>
        </w:tc>
        <w:tc>
          <w:tcPr>
            <w:tcW w:w="1392" w:type="dxa"/>
            <w:vAlign w:val="top"/>
            <w:gridSpan w:val="2"/>
          </w:tcPr>
          <w:p>
            <w:pPr>
              <w:spacing w:line="4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3"/>
              <w:spacing w:before="7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合计</w:t>
            </w:r>
          </w:p>
        </w:tc>
        <w:tc>
          <w:tcPr>
            <w:tcW w:w="1935" w:type="dxa"/>
            <w:vAlign w:val="top"/>
            <w:gridSpan w:val="3"/>
          </w:tcPr>
          <w:p>
            <w:pPr>
              <w:pStyle w:val="TableText"/>
              <w:ind w:left="117"/>
              <w:spacing w:before="13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教师签名：</w:t>
            </w:r>
          </w:p>
        </w:tc>
        <w:tc>
          <w:tcPr>
            <w:tcW w:w="1719" w:type="dxa"/>
            <w:vAlign w:val="top"/>
            <w:gridSpan w:val="2"/>
          </w:tcPr>
          <w:p>
            <w:pPr>
              <w:pStyle w:val="TableText"/>
              <w:ind w:left="119"/>
              <w:spacing w:before="13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教师签名：</w:t>
            </w:r>
          </w:p>
        </w:tc>
      </w:tr>
      <w:tr>
        <w:trPr>
          <w:trHeight w:val="933" w:hRule="atLeast"/>
        </w:trPr>
        <w:tc>
          <w:tcPr>
            <w:tcW w:w="491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496"/>
              <w:spacing w:before="131" w:line="20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班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主</w:t>
            </w:r>
            <w:r>
              <w:rPr>
                <w:sz w:val="22"/>
                <w:szCs w:val="22"/>
                <w:spacing w:val="6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任</w:t>
            </w:r>
            <w:r>
              <w:rPr>
                <w:sz w:val="22"/>
                <w:szCs w:val="22"/>
                <w:spacing w:val="7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评</w:t>
            </w:r>
            <w:r>
              <w:rPr>
                <w:sz w:val="22"/>
                <w:szCs w:val="22"/>
                <w:spacing w:val="70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价</w:t>
            </w:r>
          </w:p>
        </w:tc>
        <w:tc>
          <w:tcPr>
            <w:tcW w:w="1115" w:type="dxa"/>
            <w:vAlign w:val="top"/>
            <w:gridSpan w:val="2"/>
          </w:tcPr>
          <w:p>
            <w:pPr>
              <w:pStyle w:val="TableText"/>
              <w:ind w:left="120"/>
              <w:spacing w:before="19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平时表现</w:t>
            </w:r>
          </w:p>
          <w:p>
            <w:pPr>
              <w:pStyle w:val="TableText"/>
              <w:ind w:left="118"/>
              <w:spacing w:before="13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（50</w:t>
            </w:r>
            <w:r>
              <w:rPr>
                <w:sz w:val="22"/>
                <w:szCs w:val="22"/>
                <w:spacing w:val="-44"/>
              </w:rPr>
              <w:t xml:space="preserve"> </w:t>
            </w:r>
            <w:r>
              <w:rPr>
                <w:sz w:val="22"/>
                <w:szCs w:val="22"/>
                <w:spacing w:val="-5"/>
              </w:rPr>
              <w:t>分）</w:t>
            </w:r>
          </w:p>
        </w:tc>
        <w:tc>
          <w:tcPr>
            <w:tcW w:w="7806" w:type="dxa"/>
            <w:vAlign w:val="top"/>
            <w:gridSpan w:val="11"/>
          </w:tcPr>
          <w:p>
            <w:pPr>
              <w:pStyle w:val="TableText"/>
              <w:ind w:left="117"/>
              <w:spacing w:before="13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实习报告考核：</w:t>
            </w:r>
          </w:p>
        </w:tc>
      </w:tr>
      <w:tr>
        <w:trPr>
          <w:trHeight w:val="1204" w:hRule="atLeast"/>
        </w:trPr>
        <w:tc>
          <w:tcPr>
            <w:tcW w:w="491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gridSpan w:val="2"/>
          </w:tcPr>
          <w:p>
            <w:pPr>
              <w:pStyle w:val="TableText"/>
              <w:ind w:left="126"/>
              <w:spacing w:before="134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实习成绩</w:t>
            </w:r>
          </w:p>
          <w:p>
            <w:pPr>
              <w:pStyle w:val="TableText"/>
              <w:ind w:left="344" w:right="282" w:hanging="51"/>
              <w:spacing w:before="135" w:line="27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（100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6"/>
              </w:rPr>
              <w:t>分）</w:t>
            </w:r>
          </w:p>
        </w:tc>
        <w:tc>
          <w:tcPr>
            <w:tcW w:w="7806" w:type="dxa"/>
            <w:vAlign w:val="top"/>
            <w:gridSpan w:val="11"/>
          </w:tcPr>
          <w:p>
            <w:pPr>
              <w:pStyle w:val="TableText"/>
              <w:ind w:left="117"/>
              <w:spacing w:before="13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实习能力考核：</w:t>
            </w:r>
          </w:p>
        </w:tc>
      </w:tr>
      <w:tr>
        <w:trPr>
          <w:trHeight w:val="585" w:hRule="atLeast"/>
        </w:trPr>
        <w:tc>
          <w:tcPr>
            <w:tcW w:w="491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gridSpan w:val="2"/>
          </w:tcPr>
          <w:p>
            <w:pPr>
              <w:pStyle w:val="TableText"/>
              <w:ind w:left="347"/>
              <w:spacing w:before="224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总分</w:t>
            </w:r>
          </w:p>
        </w:tc>
        <w:tc>
          <w:tcPr>
            <w:tcW w:w="7806" w:type="dxa"/>
            <w:vAlign w:val="top"/>
            <w:gridSpan w:val="11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15"/>
              <w:spacing w:before="71"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班主任签字：</w:t>
            </w:r>
          </w:p>
        </w:tc>
      </w:tr>
      <w:tr>
        <w:trPr>
          <w:trHeight w:val="1481" w:hRule="atLeast"/>
        </w:trPr>
        <w:tc>
          <w:tcPr>
            <w:tcW w:w="491" w:type="dxa"/>
            <w:vAlign w:val="top"/>
            <w:textDirection w:val="tbRlV"/>
          </w:tcPr>
          <w:p>
            <w:pPr>
              <w:pStyle w:val="TableText"/>
              <w:ind w:left="301"/>
              <w:spacing w:before="135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自我评价</w:t>
            </w:r>
          </w:p>
        </w:tc>
        <w:tc>
          <w:tcPr>
            <w:tcW w:w="8921" w:type="dxa"/>
            <w:vAlign w:val="top"/>
            <w:gridSpan w:val="1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43" w:hRule="atLeast"/>
        </w:trPr>
        <w:tc>
          <w:tcPr>
            <w:tcW w:w="491" w:type="dxa"/>
            <w:vAlign w:val="top"/>
            <w:textDirection w:val="tbRlV"/>
          </w:tcPr>
          <w:p>
            <w:pPr>
              <w:pStyle w:val="TableText"/>
              <w:ind w:left="280"/>
              <w:spacing w:before="134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学校评价</w:t>
            </w:r>
          </w:p>
        </w:tc>
        <w:tc>
          <w:tcPr>
            <w:tcW w:w="8921" w:type="dxa"/>
            <w:vAlign w:val="top"/>
            <w:gridSpan w:val="13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7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指导教师签名：                            系部（盖章</w:t>
            </w:r>
            <w:r>
              <w:rPr>
                <w:sz w:val="22"/>
                <w:szCs w:val="22"/>
                <w:spacing w:val="-57"/>
                <w:w w:val="97"/>
              </w:rPr>
              <w:t>）：</w:t>
            </w:r>
            <w:r>
              <w:rPr>
                <w:sz w:val="22"/>
                <w:szCs w:val="22"/>
                <w:spacing w:val="7"/>
              </w:rPr>
              <w:t xml:space="preserve">      </w:t>
            </w:r>
            <w:r>
              <w:rPr>
                <w:sz w:val="22"/>
                <w:szCs w:val="22"/>
                <w:spacing w:val="-6"/>
              </w:rPr>
              <w:t>年</w:t>
            </w:r>
            <w:r>
              <w:rPr>
                <w:sz w:val="22"/>
                <w:szCs w:val="22"/>
                <w:spacing w:val="2"/>
              </w:rPr>
              <w:t xml:space="preserve">     </w:t>
            </w:r>
            <w:r>
              <w:rPr>
                <w:sz w:val="22"/>
                <w:szCs w:val="22"/>
                <w:spacing w:val="-6"/>
              </w:rPr>
              <w:t>月   </w:t>
            </w:r>
            <w:r>
              <w:rPr>
                <w:sz w:val="22"/>
                <w:szCs w:val="22"/>
                <w:spacing w:val="-7"/>
              </w:rPr>
              <w:t xml:space="preserve">   日</w:t>
            </w:r>
          </w:p>
        </w:tc>
      </w:tr>
    </w:tbl>
    <w:p>
      <w:pPr>
        <w:ind w:left="575"/>
        <w:spacing w:before="144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考核办法：总评分为优、良、中、差。总评成绩＞90</w:t>
      </w:r>
      <w:r>
        <w:rPr>
          <w:rFonts w:ascii="FangSong" w:hAnsi="FangSong" w:eastAsia="FangSong" w:cs="FangSong"/>
          <w:sz w:val="28"/>
          <w:szCs w:val="28"/>
          <w:spacing w:val="-9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′为优秀，80</w:t>
      </w:r>
      <w:r>
        <w:rPr>
          <w:rFonts w:ascii="FangSong" w:hAnsi="FangSong" w:eastAsia="FangSong" w:cs="FangSong"/>
          <w:sz w:val="28"/>
          <w:szCs w:val="28"/>
          <w:spacing w:val="-9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′</w:t>
      </w:r>
    </w:p>
    <w:p>
      <w:pPr>
        <w:ind w:left="563"/>
        <w:spacing w:before="141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-90</w:t>
      </w:r>
      <w:r>
        <w:rPr>
          <w:rFonts w:ascii="FangSong" w:hAnsi="FangSong" w:eastAsia="FangSong" w:cs="FangSong"/>
          <w:sz w:val="28"/>
          <w:szCs w:val="28"/>
          <w:spacing w:val="-9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′为良，60</w:t>
      </w:r>
      <w:r>
        <w:rPr>
          <w:rFonts w:ascii="FangSong" w:hAnsi="FangSong" w:eastAsia="FangSong" w:cs="FangSong"/>
          <w:sz w:val="28"/>
          <w:szCs w:val="28"/>
          <w:spacing w:val="-9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′-80</w:t>
      </w:r>
      <w:r>
        <w:rPr>
          <w:rFonts w:ascii="FangSong" w:hAnsi="FangSong" w:eastAsia="FangSong" w:cs="FangSong"/>
          <w:sz w:val="28"/>
          <w:szCs w:val="28"/>
          <w:spacing w:val="-9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′为中</w:t>
      </w:r>
      <w:r>
        <w:rPr>
          <w:rFonts w:ascii="FangSong" w:hAnsi="FangSong" w:eastAsia="FangSong" w:cs="FangSong"/>
          <w:sz w:val="28"/>
          <w:szCs w:val="28"/>
          <w:spacing w:val="-36"/>
        </w:rPr>
        <w:t>，＜</w:t>
      </w:r>
      <w:r>
        <w:rPr>
          <w:rFonts w:ascii="FangSong" w:hAnsi="FangSong" w:eastAsia="FangSong" w:cs="FangSong"/>
          <w:sz w:val="28"/>
          <w:szCs w:val="28"/>
          <w:spacing w:val="-6"/>
        </w:rPr>
        <w:t>60</w:t>
      </w:r>
      <w:r>
        <w:rPr>
          <w:rFonts w:ascii="FangSong" w:hAnsi="FangSong" w:eastAsia="FangSong" w:cs="FangSong"/>
          <w:sz w:val="28"/>
          <w:szCs w:val="28"/>
          <w:spacing w:val="-9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′为差。</w:t>
      </w:r>
    </w:p>
    <w:p>
      <w:pPr>
        <w:spacing w:line="223" w:lineRule="auto"/>
        <w:sectPr>
          <w:footerReference w:type="default" r:id="rId79"/>
          <w:pgSz w:w="11906" w:h="16839"/>
          <w:pgMar w:top="1431" w:right="1244" w:bottom="613" w:left="1244" w:header="0" w:footer="449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pStyle w:val="BodyText"/>
        <w:spacing w:line="251" w:lineRule="auto"/>
        <w:rPr/>
      </w:pPr>
      <w:r/>
    </w:p>
    <w:p>
      <w:pPr>
        <w:ind w:left="3165"/>
        <w:spacing w:before="91" w:line="222" w:lineRule="auto"/>
        <w:outlineLvl w:val="1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表</w:t>
      </w:r>
      <w:r>
        <w:rPr>
          <w:rFonts w:ascii="SimHei" w:hAnsi="SimHei" w:eastAsia="SimHei" w:cs="SimHei"/>
          <w:sz w:val="28"/>
          <w:szCs w:val="28"/>
          <w:spacing w:val="-44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3"/>
        </w:rPr>
        <w:t>17</w:t>
      </w:r>
      <w:r>
        <w:rPr>
          <w:rFonts w:ascii="SimHei" w:hAnsi="SimHei" w:eastAsia="SimHei" w:cs="SimHei"/>
          <w:sz w:val="28"/>
          <w:szCs w:val="28"/>
          <w:spacing w:val="-3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3"/>
        </w:rPr>
        <w:t>学生岗位实习鉴定表</w:t>
      </w:r>
    </w:p>
    <w:p>
      <w:pPr>
        <w:spacing w:line="48" w:lineRule="exact"/>
        <w:rPr/>
      </w:pPr>
      <w:r/>
    </w:p>
    <w:tbl>
      <w:tblPr>
        <w:tblStyle w:val="TableNormal"/>
        <w:tblW w:w="972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93"/>
        <w:gridCol w:w="1568"/>
        <w:gridCol w:w="724"/>
        <w:gridCol w:w="456"/>
        <w:gridCol w:w="1374"/>
        <w:gridCol w:w="462"/>
        <w:gridCol w:w="912"/>
        <w:gridCol w:w="1934"/>
      </w:tblGrid>
      <w:tr>
        <w:trPr>
          <w:trHeight w:val="409" w:hRule="atLeast"/>
        </w:trPr>
        <w:tc>
          <w:tcPr>
            <w:tcW w:w="2293" w:type="dxa"/>
            <w:vAlign w:val="top"/>
          </w:tcPr>
          <w:p>
            <w:pPr>
              <w:pStyle w:val="TableText"/>
              <w:ind w:left="876"/>
              <w:spacing w:before="13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</w:rPr>
              <w:t>姓</w:t>
            </w:r>
            <w:r>
              <w:rPr>
                <w:sz w:val="22"/>
                <w:szCs w:val="22"/>
                <w:spacing w:val="1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7"/>
              </w:rPr>
              <w:t>名</w:t>
            </w:r>
          </w:p>
        </w:tc>
        <w:tc>
          <w:tcPr>
            <w:tcW w:w="229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2" w:type="dxa"/>
            <w:vAlign w:val="top"/>
            <w:gridSpan w:val="3"/>
          </w:tcPr>
          <w:p>
            <w:pPr>
              <w:pStyle w:val="TableText"/>
              <w:ind w:left="874"/>
              <w:spacing w:before="134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班</w:t>
            </w:r>
            <w:r>
              <w:rPr>
                <w:sz w:val="22"/>
                <w:szCs w:val="22"/>
                <w:spacing w:val="1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6"/>
              </w:rPr>
              <w:t>级</w:t>
            </w:r>
          </w:p>
        </w:tc>
        <w:tc>
          <w:tcPr>
            <w:tcW w:w="284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5" w:hRule="atLeast"/>
        </w:trPr>
        <w:tc>
          <w:tcPr>
            <w:tcW w:w="2293" w:type="dxa"/>
            <w:vAlign w:val="top"/>
          </w:tcPr>
          <w:p>
            <w:pPr>
              <w:pStyle w:val="TableText"/>
              <w:ind w:left="715"/>
              <w:spacing w:before="131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实习时间</w:t>
            </w:r>
          </w:p>
        </w:tc>
        <w:tc>
          <w:tcPr>
            <w:tcW w:w="229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2" w:type="dxa"/>
            <w:vAlign w:val="top"/>
            <w:gridSpan w:val="3"/>
          </w:tcPr>
          <w:p>
            <w:pPr>
              <w:pStyle w:val="TableText"/>
              <w:ind w:left="496"/>
              <w:spacing w:before="13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实习指导教师</w:t>
            </w:r>
          </w:p>
        </w:tc>
        <w:tc>
          <w:tcPr>
            <w:tcW w:w="284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5" w:hRule="atLeast"/>
        </w:trPr>
        <w:tc>
          <w:tcPr>
            <w:tcW w:w="2293" w:type="dxa"/>
            <w:vAlign w:val="top"/>
          </w:tcPr>
          <w:p>
            <w:pPr>
              <w:pStyle w:val="TableText"/>
              <w:ind w:left="715"/>
              <w:spacing w:before="131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实习单位</w:t>
            </w:r>
          </w:p>
        </w:tc>
        <w:tc>
          <w:tcPr>
            <w:tcW w:w="7430" w:type="dxa"/>
            <w:vAlign w:val="top"/>
            <w:gridSpan w:val="7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86" w:hRule="atLeast"/>
        </w:trPr>
        <w:tc>
          <w:tcPr>
            <w:tcW w:w="229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4"/>
              <w:spacing w:before="71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实习期自我鉴定</w:t>
            </w:r>
          </w:p>
        </w:tc>
        <w:tc>
          <w:tcPr>
            <w:tcW w:w="7430" w:type="dxa"/>
            <w:vAlign w:val="top"/>
            <w:gridSpan w:val="7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04" w:hRule="atLeast"/>
        </w:trPr>
        <w:tc>
          <w:tcPr>
            <w:tcW w:w="2293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2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指导教师意见</w:t>
            </w:r>
          </w:p>
          <w:p>
            <w:pPr>
              <w:pStyle w:val="TableText"/>
              <w:ind w:left="165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（学生实习态度、劳</w:t>
            </w:r>
          </w:p>
          <w:p>
            <w:pPr>
              <w:pStyle w:val="TableText"/>
              <w:ind w:left="159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动纪律、专业技能、</w:t>
            </w:r>
          </w:p>
          <w:p>
            <w:pPr>
              <w:pStyle w:val="TableText"/>
              <w:ind w:left="270"/>
              <w:spacing w:before="13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完成实习任务等情</w:t>
            </w:r>
          </w:p>
          <w:p>
            <w:pPr>
              <w:pStyle w:val="TableText"/>
              <w:ind w:left="933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8"/>
              </w:rPr>
              <w:t>况）</w:t>
            </w:r>
          </w:p>
        </w:tc>
        <w:tc>
          <w:tcPr>
            <w:tcW w:w="7430" w:type="dxa"/>
            <w:vAlign w:val="top"/>
            <w:gridSpan w:val="7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5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指导教师（签名</w:t>
            </w:r>
            <w:r>
              <w:rPr>
                <w:sz w:val="22"/>
                <w:szCs w:val="22"/>
                <w:spacing w:val="1"/>
              </w:rPr>
              <w:t>）：</w:t>
            </w:r>
          </w:p>
          <w:p>
            <w:pPr>
              <w:pStyle w:val="TableText"/>
              <w:ind w:left="4661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（单位盖章）</w:t>
            </w:r>
          </w:p>
          <w:p>
            <w:pPr>
              <w:pStyle w:val="TableText"/>
              <w:ind w:left="4324"/>
              <w:spacing w:before="1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年</w:t>
            </w:r>
            <w:r>
              <w:rPr>
                <w:sz w:val="22"/>
                <w:szCs w:val="22"/>
                <w:spacing w:val="2"/>
              </w:rPr>
              <w:t xml:space="preserve">     </w:t>
            </w:r>
            <w:r>
              <w:rPr>
                <w:sz w:val="22"/>
                <w:szCs w:val="22"/>
                <w:spacing w:val="-8"/>
              </w:rPr>
              <w:t>月</w:t>
            </w:r>
            <w:r>
              <w:rPr>
                <w:sz w:val="22"/>
                <w:szCs w:val="22"/>
                <w:spacing w:val="10"/>
              </w:rPr>
              <w:t xml:space="preserve">     </w:t>
            </w:r>
            <w:r>
              <w:rPr>
                <w:sz w:val="22"/>
                <w:szCs w:val="22"/>
                <w:spacing w:val="-8"/>
              </w:rPr>
              <w:t>日</w:t>
            </w:r>
          </w:p>
        </w:tc>
      </w:tr>
      <w:tr>
        <w:trPr>
          <w:trHeight w:val="405" w:hRule="atLeast"/>
        </w:trPr>
        <w:tc>
          <w:tcPr>
            <w:tcW w:w="2293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实习单位鉴定意见</w:t>
            </w:r>
          </w:p>
          <w:p>
            <w:pPr>
              <w:pStyle w:val="TableText"/>
              <w:ind w:left="165"/>
              <w:spacing w:before="13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0"/>
              </w:rPr>
              <w:t>（分项目打“</w:t>
            </w:r>
            <w:r>
              <w:rPr>
                <w:sz w:val="22"/>
                <w:szCs w:val="22"/>
                <w:spacing w:val="-48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10"/>
              </w:rPr>
              <w:t>√</w:t>
            </w:r>
            <w:r>
              <w:rPr>
                <w:sz w:val="22"/>
                <w:szCs w:val="22"/>
                <w:spacing w:val="-8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10"/>
              </w:rPr>
              <w:t>”)</w:t>
            </w:r>
          </w:p>
        </w:tc>
        <w:tc>
          <w:tcPr>
            <w:tcW w:w="15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0" w:type="dxa"/>
            <w:vAlign w:val="top"/>
            <w:gridSpan w:val="2"/>
          </w:tcPr>
          <w:p>
            <w:pPr>
              <w:pStyle w:val="TableText"/>
              <w:ind w:left="374"/>
              <w:spacing w:before="13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优秀</w:t>
            </w:r>
          </w:p>
        </w:tc>
        <w:tc>
          <w:tcPr>
            <w:tcW w:w="1374" w:type="dxa"/>
            <w:vAlign w:val="top"/>
          </w:tcPr>
          <w:p>
            <w:pPr>
              <w:pStyle w:val="TableText"/>
              <w:ind w:left="509"/>
              <w:spacing w:before="13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2"/>
              </w:rPr>
              <w:t>良好</w:t>
            </w:r>
          </w:p>
        </w:tc>
        <w:tc>
          <w:tcPr>
            <w:tcW w:w="1374" w:type="dxa"/>
            <w:vAlign w:val="top"/>
            <w:gridSpan w:val="2"/>
          </w:tcPr>
          <w:p>
            <w:pPr>
              <w:pStyle w:val="TableText"/>
              <w:ind w:left="474"/>
              <w:spacing w:before="13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合格</w:t>
            </w:r>
          </w:p>
        </w:tc>
        <w:tc>
          <w:tcPr>
            <w:tcW w:w="1934" w:type="dxa"/>
            <w:vAlign w:val="top"/>
          </w:tcPr>
          <w:p>
            <w:pPr>
              <w:pStyle w:val="TableText"/>
              <w:ind w:left="645"/>
              <w:spacing w:before="13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不合格</w:t>
            </w:r>
          </w:p>
        </w:tc>
      </w:tr>
      <w:tr>
        <w:trPr>
          <w:trHeight w:val="405" w:hRule="atLeast"/>
        </w:trPr>
        <w:tc>
          <w:tcPr>
            <w:tcW w:w="22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8" w:type="dxa"/>
            <w:vAlign w:val="top"/>
          </w:tcPr>
          <w:p>
            <w:pPr>
              <w:pStyle w:val="TableText"/>
              <w:ind w:left="350"/>
              <w:spacing w:before="135"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职业素养</w:t>
            </w:r>
          </w:p>
        </w:tc>
        <w:tc>
          <w:tcPr>
            <w:tcW w:w="118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5" w:hRule="atLeast"/>
        </w:trPr>
        <w:tc>
          <w:tcPr>
            <w:tcW w:w="22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8" w:type="dxa"/>
            <w:vAlign w:val="top"/>
          </w:tcPr>
          <w:p>
            <w:pPr>
              <w:pStyle w:val="TableText"/>
              <w:ind w:left="369"/>
              <w:spacing w:before="13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团队合作</w:t>
            </w:r>
          </w:p>
        </w:tc>
        <w:tc>
          <w:tcPr>
            <w:tcW w:w="118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5" w:hRule="atLeast"/>
        </w:trPr>
        <w:tc>
          <w:tcPr>
            <w:tcW w:w="22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8" w:type="dxa"/>
            <w:vAlign w:val="top"/>
          </w:tcPr>
          <w:p>
            <w:pPr>
              <w:pStyle w:val="TableText"/>
              <w:ind w:left="373"/>
              <w:spacing w:before="13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岗位技能</w:t>
            </w:r>
          </w:p>
        </w:tc>
        <w:tc>
          <w:tcPr>
            <w:tcW w:w="118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4" w:hRule="atLeast"/>
        </w:trPr>
        <w:tc>
          <w:tcPr>
            <w:tcW w:w="22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8" w:type="dxa"/>
            <w:vAlign w:val="top"/>
          </w:tcPr>
          <w:p>
            <w:pPr>
              <w:pStyle w:val="TableText"/>
              <w:ind w:left="348"/>
              <w:spacing w:before="134"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任务完成</w:t>
            </w:r>
          </w:p>
        </w:tc>
        <w:tc>
          <w:tcPr>
            <w:tcW w:w="118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5" w:hRule="atLeast"/>
        </w:trPr>
        <w:tc>
          <w:tcPr>
            <w:tcW w:w="22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8" w:type="dxa"/>
            <w:vAlign w:val="top"/>
          </w:tcPr>
          <w:p>
            <w:pPr>
              <w:pStyle w:val="TableText"/>
              <w:ind w:left="352"/>
              <w:spacing w:before="135"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综合评价</w:t>
            </w:r>
          </w:p>
        </w:tc>
        <w:tc>
          <w:tcPr>
            <w:tcW w:w="5862" w:type="dxa"/>
            <w:vAlign w:val="top"/>
            <w:gridSpan w:val="6"/>
          </w:tcPr>
          <w:p>
            <w:pPr>
              <w:pStyle w:val="TableText"/>
              <w:ind w:left="978"/>
              <w:spacing w:before="135"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□ 优秀</w:t>
            </w:r>
            <w:r>
              <w:rPr>
                <w:sz w:val="22"/>
                <w:szCs w:val="22"/>
                <w:spacing w:val="15"/>
              </w:rPr>
              <w:t xml:space="preserve">  </w:t>
            </w:r>
            <w:r>
              <w:rPr>
                <w:sz w:val="22"/>
                <w:szCs w:val="22"/>
                <w:spacing w:val="-13"/>
              </w:rPr>
              <w:t>□</w:t>
            </w:r>
            <w:r>
              <w:rPr>
                <w:sz w:val="22"/>
                <w:szCs w:val="22"/>
                <w:spacing w:val="43"/>
              </w:rPr>
              <w:t xml:space="preserve"> </w:t>
            </w:r>
            <w:r>
              <w:rPr>
                <w:sz w:val="22"/>
                <w:szCs w:val="22"/>
                <w:spacing w:val="-13"/>
              </w:rPr>
              <w:t>良好</w:t>
            </w:r>
            <w:r>
              <w:rPr>
                <w:sz w:val="22"/>
                <w:szCs w:val="22"/>
                <w:spacing w:val="14"/>
              </w:rPr>
              <w:t xml:space="preserve">  </w:t>
            </w:r>
            <w:r>
              <w:rPr>
                <w:sz w:val="22"/>
                <w:szCs w:val="22"/>
                <w:spacing w:val="-13"/>
              </w:rPr>
              <w:t>□</w:t>
            </w:r>
            <w:r>
              <w:rPr>
                <w:sz w:val="22"/>
                <w:szCs w:val="22"/>
                <w:spacing w:val="11"/>
              </w:rPr>
              <w:t xml:space="preserve"> </w:t>
            </w:r>
            <w:r>
              <w:rPr>
                <w:sz w:val="22"/>
                <w:szCs w:val="22"/>
                <w:spacing w:val="-13"/>
              </w:rPr>
              <w:t>合格</w:t>
            </w:r>
            <w:r>
              <w:rPr>
                <w:sz w:val="22"/>
                <w:szCs w:val="22"/>
                <w:spacing w:val="14"/>
              </w:rPr>
              <w:t xml:space="preserve">  </w:t>
            </w:r>
            <w:r>
              <w:rPr>
                <w:sz w:val="22"/>
                <w:szCs w:val="22"/>
                <w:spacing w:val="-13"/>
              </w:rPr>
              <w:t>□</w:t>
            </w:r>
            <w:r>
              <w:rPr>
                <w:sz w:val="22"/>
                <w:szCs w:val="22"/>
                <w:spacing w:val="11"/>
              </w:rPr>
              <w:t xml:space="preserve"> </w:t>
            </w:r>
            <w:r>
              <w:rPr>
                <w:sz w:val="22"/>
                <w:szCs w:val="22"/>
                <w:spacing w:val="-13"/>
              </w:rPr>
              <w:t>不合格</w:t>
            </w:r>
          </w:p>
        </w:tc>
      </w:tr>
      <w:tr>
        <w:trPr>
          <w:trHeight w:val="1713" w:hRule="atLeast"/>
        </w:trPr>
        <w:tc>
          <w:tcPr>
            <w:tcW w:w="2293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实习指导教师意见</w:t>
            </w:r>
          </w:p>
        </w:tc>
        <w:tc>
          <w:tcPr>
            <w:tcW w:w="7430" w:type="dxa"/>
            <w:vAlign w:val="top"/>
            <w:gridSpan w:val="7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30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实习指导教师（签名</w:t>
            </w:r>
            <w:r>
              <w:rPr>
                <w:sz w:val="22"/>
                <w:szCs w:val="22"/>
                <w:spacing w:val="1"/>
              </w:rPr>
              <w:t>）：</w:t>
            </w:r>
          </w:p>
          <w:p>
            <w:pPr>
              <w:pStyle w:val="TableText"/>
              <w:ind w:left="4380"/>
              <w:spacing w:before="13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年</w:t>
            </w:r>
            <w:r>
              <w:rPr>
                <w:sz w:val="22"/>
                <w:szCs w:val="22"/>
                <w:spacing w:val="2"/>
              </w:rPr>
              <w:t xml:space="preserve">     </w:t>
            </w:r>
            <w:r>
              <w:rPr>
                <w:sz w:val="22"/>
                <w:szCs w:val="22"/>
                <w:spacing w:val="-8"/>
              </w:rPr>
              <w:t>月</w:t>
            </w:r>
            <w:r>
              <w:rPr>
                <w:sz w:val="22"/>
                <w:szCs w:val="22"/>
                <w:spacing w:val="10"/>
              </w:rPr>
              <w:t xml:space="preserve">     </w:t>
            </w:r>
            <w:r>
              <w:rPr>
                <w:sz w:val="22"/>
                <w:szCs w:val="22"/>
                <w:spacing w:val="-8"/>
              </w:rPr>
              <w:t>日</w:t>
            </w:r>
          </w:p>
        </w:tc>
      </w:tr>
      <w:tr>
        <w:trPr>
          <w:trHeight w:val="1751" w:hRule="atLeast"/>
        </w:trPr>
        <w:tc>
          <w:tcPr>
            <w:tcW w:w="229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5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学校意见</w:t>
            </w:r>
          </w:p>
        </w:tc>
        <w:tc>
          <w:tcPr>
            <w:tcW w:w="7430" w:type="dxa"/>
            <w:vAlign w:val="top"/>
            <w:gridSpan w:val="7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9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（单位盖章）</w:t>
            </w:r>
          </w:p>
          <w:p>
            <w:pPr>
              <w:pStyle w:val="TableText"/>
              <w:ind w:left="4600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年</w:t>
            </w:r>
            <w:r>
              <w:rPr>
                <w:sz w:val="22"/>
                <w:szCs w:val="22"/>
                <w:spacing w:val="2"/>
              </w:rPr>
              <w:t xml:space="preserve">     </w:t>
            </w:r>
            <w:r>
              <w:rPr>
                <w:sz w:val="22"/>
                <w:szCs w:val="22"/>
                <w:spacing w:val="-8"/>
              </w:rPr>
              <w:t>月</w:t>
            </w:r>
            <w:r>
              <w:rPr>
                <w:sz w:val="22"/>
                <w:szCs w:val="22"/>
                <w:spacing w:val="9"/>
              </w:rPr>
              <w:t xml:space="preserve">     </w:t>
            </w:r>
            <w:r>
              <w:rPr>
                <w:sz w:val="22"/>
                <w:szCs w:val="22"/>
                <w:spacing w:val="-8"/>
              </w:rPr>
              <w:t>日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80"/>
          <w:pgSz w:w="11906" w:h="16839"/>
          <w:pgMar w:top="1431" w:right="1089" w:bottom="615" w:left="1088" w:header="0" w:footer="449" w:gutter="0"/>
        </w:sectPr>
        <w:rPr/>
      </w:pPr>
    </w:p>
    <w:p>
      <w:pPr>
        <w:pStyle w:val="BodyText"/>
        <w:spacing w:line="251" w:lineRule="auto"/>
        <w:rPr/>
      </w:pPr>
      <w:r/>
    </w:p>
    <w:p>
      <w:pPr>
        <w:ind w:left="603"/>
        <w:spacing w:before="91" w:line="224" w:lineRule="auto"/>
        <w:outlineLvl w:val="1"/>
        <w:rPr>
          <w:rFonts w:ascii="KaiTi" w:hAnsi="KaiTi" w:eastAsia="KaiTi" w:cs="KaiTi"/>
          <w:sz w:val="28"/>
          <w:szCs w:val="28"/>
        </w:rPr>
      </w:pPr>
      <w:bookmarkStart w:name="bookmark20" w:id="26"/>
      <w:bookmarkEnd w:id="26"/>
      <w:r>
        <w:rPr>
          <w:rFonts w:ascii="KaiTi" w:hAnsi="KaiTi" w:eastAsia="KaiTi" w:cs="KaiTi"/>
          <w:sz w:val="28"/>
          <w:szCs w:val="28"/>
          <w:b/>
          <w:bCs/>
          <w:spacing w:val="-7"/>
        </w:rPr>
        <w:t>（六）质量管理</w:t>
      </w:r>
    </w:p>
    <w:p>
      <w:pPr>
        <w:ind w:left="31" w:right="240" w:firstLine="570"/>
        <w:spacing w:before="187"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为促进教育教学管理的科学化和规范化，切实提高教育教学管理</w:t>
      </w:r>
      <w:r>
        <w:rPr>
          <w:rFonts w:ascii="FangSong" w:hAnsi="FangSong" w:eastAsia="FangSong" w:cs="FangSong"/>
          <w:sz w:val="28"/>
          <w:szCs w:val="28"/>
          <w:spacing w:val="1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水平和人才培养质量，保障学校人才培养目标的实现教育教学质量保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障包括人才培养质量监控机制、学校教育教学管理制度、人才培养质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量信息收集系统及持续改进等内容。</w:t>
      </w:r>
    </w:p>
    <w:p>
      <w:pPr>
        <w:ind w:left="598"/>
        <w:spacing w:before="190" w:line="225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4"/>
        </w:rPr>
        <w:t>1.人才培养质量监控机制</w:t>
      </w:r>
    </w:p>
    <w:p>
      <w:pPr>
        <w:ind w:left="42" w:firstLine="559"/>
        <w:spacing w:before="188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为了实施全面的教学运行、质量管理，根据中职教育教学规律和</w:t>
      </w:r>
      <w:r>
        <w:rPr>
          <w:rFonts w:ascii="FangSong" w:hAnsi="FangSong" w:eastAsia="FangSong" w:cs="FangSong"/>
          <w:sz w:val="28"/>
          <w:szCs w:val="28"/>
          <w:spacing w:val="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我校实际情况，在教学管理上实行学校统一管理，针对影响</w:t>
      </w:r>
      <w:r>
        <w:rPr>
          <w:rFonts w:ascii="FangSong" w:hAnsi="FangSong" w:eastAsia="FangSong" w:cs="FangSong"/>
          <w:sz w:val="28"/>
          <w:szCs w:val="28"/>
          <w:spacing w:val="-5"/>
        </w:rPr>
        <w:t>教学质量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5"/>
        </w:rPr>
        <w:t>的环节和因素，采取切实可行的措施对教学全过程进</w:t>
      </w:r>
      <w:r>
        <w:rPr>
          <w:rFonts w:ascii="FangSong" w:hAnsi="FangSong" w:eastAsia="FangSong" w:cs="FangSong"/>
          <w:sz w:val="28"/>
          <w:szCs w:val="28"/>
          <w:spacing w:val="-6"/>
        </w:rPr>
        <w:t>行全面质量管理。</w:t>
      </w:r>
    </w:p>
    <w:p>
      <w:pPr>
        <w:pStyle w:val="BodyText"/>
        <w:ind w:left="592"/>
        <w:spacing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</w:t>
      </w:r>
      <w:r>
        <w:rPr>
          <w:sz w:val="28"/>
          <w:szCs w:val="28"/>
          <w:b/>
          <w:bCs/>
          <w:spacing w:val="-4"/>
        </w:rPr>
        <w:t>1</w:t>
      </w: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）构建学校与专业统一管理体制</w:t>
      </w:r>
    </w:p>
    <w:p>
      <w:pPr>
        <w:ind w:left="29" w:right="240" w:firstLine="574"/>
        <w:spacing w:before="149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学校建立了由主管教学的副校长负责教学育人、由主管德育的副</w:t>
      </w:r>
      <w:r>
        <w:rPr>
          <w:rFonts w:ascii="FangSong" w:hAnsi="FangSong" w:eastAsia="FangSong" w:cs="FangSong"/>
          <w:sz w:val="28"/>
          <w:szCs w:val="28"/>
          <w:spacing w:val="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校长负责品德育人、由主管总务的副校长负责后勤育人，各下属职能</w:t>
      </w:r>
      <w:r>
        <w:rPr>
          <w:rFonts w:ascii="FangSong" w:hAnsi="FangSong" w:eastAsia="FangSong" w:cs="FangSong"/>
          <w:sz w:val="28"/>
          <w:szCs w:val="28"/>
          <w:spacing w:val="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部门开展具体育人业务。在教学方面，教务处负责教学管理和实施安</w:t>
      </w:r>
      <w:r>
        <w:rPr>
          <w:rFonts w:ascii="FangSong" w:hAnsi="FangSong" w:eastAsia="FangSong" w:cs="FangSong"/>
          <w:sz w:val="28"/>
          <w:szCs w:val="28"/>
          <w:spacing w:val="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排工作，以及教育教学评估、教学监控与督导、教学数据采集与分析</w:t>
      </w:r>
      <w:r>
        <w:rPr>
          <w:rFonts w:ascii="FangSong" w:hAnsi="FangSong" w:eastAsia="FangSong" w:cs="FangSong"/>
          <w:sz w:val="28"/>
          <w:szCs w:val="28"/>
          <w:spacing w:val="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等工作；教研室负责教研和教师专业素质能力提升工作，各教研组全</w:t>
      </w:r>
      <w:r>
        <w:rPr>
          <w:rFonts w:ascii="FangSong" w:hAnsi="FangSong" w:eastAsia="FangSong" w:cs="FangSong"/>
          <w:sz w:val="28"/>
          <w:szCs w:val="28"/>
          <w:spacing w:val="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面负责专业日常教学开展，组织安排专业层面的质量保障工作，运用</w:t>
      </w:r>
      <w:r>
        <w:rPr>
          <w:rFonts w:ascii="FangSong" w:hAnsi="FangSong" w:eastAsia="FangSong" w:cs="FangSong"/>
          <w:sz w:val="28"/>
          <w:szCs w:val="28"/>
          <w:spacing w:val="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系统方法，统筹考虑影响教学质量的各主要因素，结合教学诊断与改</w:t>
      </w:r>
      <w:r>
        <w:rPr>
          <w:rFonts w:ascii="FangSong" w:hAnsi="FangSong" w:eastAsia="FangSong" w:cs="FangSong"/>
          <w:sz w:val="28"/>
          <w:szCs w:val="28"/>
          <w:spacing w:val="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进、质量年度报告等专业自主保证人才培养质量的工作，统筹管理本</w:t>
      </w:r>
      <w:r>
        <w:rPr>
          <w:rFonts w:ascii="FangSong" w:hAnsi="FangSong" w:eastAsia="FangSong" w:cs="FangSong"/>
          <w:sz w:val="28"/>
          <w:szCs w:val="28"/>
          <w:spacing w:val="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专业各环节的教学质量管理活动。</w:t>
      </w:r>
    </w:p>
    <w:p>
      <w:pPr>
        <w:ind w:left="37" w:right="240" w:firstLine="566"/>
        <w:spacing w:before="3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学校党政一把手是教学工作的第一责任人，要进一步强化教学工</w:t>
      </w:r>
      <w:r>
        <w:rPr>
          <w:rFonts w:ascii="FangSong" w:hAnsi="FangSong" w:eastAsia="FangSong" w:cs="FangSong"/>
          <w:sz w:val="28"/>
          <w:szCs w:val="28"/>
          <w:spacing w:val="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作与教学质量的责任意识，高度重视教学工作教师是课堂教学质量的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第一责任人，加强教师的质量教育，强化质量意识，开展教师教学的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工作考核制度，促进教学质量提高，全面提高专业人才培养质量。</w:t>
      </w:r>
    </w:p>
    <w:p>
      <w:pPr>
        <w:pStyle w:val="BodyText"/>
        <w:ind w:left="592"/>
        <w:spacing w:line="22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</w:t>
      </w:r>
      <w:r>
        <w:rPr>
          <w:sz w:val="28"/>
          <w:szCs w:val="28"/>
          <w:b/>
          <w:bCs/>
          <w:spacing w:val="-4"/>
        </w:rPr>
        <w:t>2</w:t>
      </w: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）完善专业建设指导委员会</w:t>
      </w:r>
    </w:p>
    <w:p>
      <w:pPr>
        <w:ind w:left="33" w:right="240" w:firstLine="560"/>
        <w:spacing w:before="138"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在学校教学指导委员会的领导下，本专业建设委员会由专</w:t>
      </w:r>
      <w:r>
        <w:rPr>
          <w:rFonts w:ascii="FangSong" w:hAnsi="FangSong" w:eastAsia="FangSong" w:cs="FangSong"/>
          <w:sz w:val="28"/>
          <w:szCs w:val="28"/>
          <w:spacing w:val="-5"/>
        </w:rPr>
        <w:t>业带头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人，本专业学术水平和教学管理经验丰富的教师，教学管理人员及其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他具有相当业务水平和丰富工作经验的行业和企业专家，有关教科研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专家，毕业生代表组成本专业建设委员会成员有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7</w:t>
      </w:r>
      <w:r>
        <w:rPr>
          <w:rFonts w:ascii="Times New Roman" w:hAnsi="Times New Roman" w:eastAsia="Times New Roman" w:cs="Times New Roman"/>
          <w:sz w:val="28"/>
          <w:szCs w:val="28"/>
          <w:spacing w:val="18"/>
          <w:w w:val="10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名，其中，</w:t>
      </w:r>
      <w:r>
        <w:rPr>
          <w:rFonts w:ascii="FangSong" w:hAnsi="FangSong" w:eastAsia="FangSong" w:cs="FangSong"/>
          <w:sz w:val="28"/>
          <w:szCs w:val="28"/>
          <w:spacing w:val="-3"/>
        </w:rPr>
        <w:t>主任委</w:t>
      </w:r>
    </w:p>
    <w:p>
      <w:pPr>
        <w:spacing w:line="317" w:lineRule="auto"/>
        <w:sectPr>
          <w:footerReference w:type="default" r:id="rId81"/>
          <w:pgSz w:w="11906" w:h="16839"/>
          <w:pgMar w:top="1431" w:right="1558" w:bottom="615" w:left="1785" w:header="0" w:footer="449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60" w:right="219" w:hanging="6"/>
        <w:spacing w:before="153" w:line="31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员一人，副主任委员一人（企业专家担任</w:t>
      </w:r>
      <w:r>
        <w:rPr>
          <w:rFonts w:ascii="FangSong" w:hAnsi="FangSong" w:eastAsia="FangSong" w:cs="FangSong"/>
          <w:sz w:val="28"/>
          <w:szCs w:val="28"/>
          <w:spacing w:val="-10"/>
        </w:rPr>
        <w:t>），</w:t>
      </w:r>
      <w:r>
        <w:rPr>
          <w:rFonts w:ascii="FangSong" w:hAnsi="FangSong" w:eastAsia="FangSong" w:cs="FangSong"/>
          <w:sz w:val="28"/>
          <w:szCs w:val="28"/>
          <w:spacing w:val="-4"/>
        </w:rPr>
        <w:t>秘书一人，</w:t>
      </w:r>
      <w:r>
        <w:rPr>
          <w:rFonts w:ascii="FangSong" w:hAnsi="FangSong" w:eastAsia="FangSong" w:cs="FangSong"/>
          <w:sz w:val="28"/>
          <w:szCs w:val="28"/>
          <w:spacing w:val="-5"/>
        </w:rPr>
        <w:t>都具有中级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以上专业技术职务。</w:t>
      </w:r>
    </w:p>
    <w:p>
      <w:pPr>
        <w:ind w:left="31" w:right="219" w:firstLine="563"/>
        <w:spacing w:before="7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专业建设指导委员会主要职责是组织专业建设、改革、</w:t>
      </w:r>
      <w:r>
        <w:rPr>
          <w:rFonts w:ascii="FangSong" w:hAnsi="FangSong" w:eastAsia="FangSong" w:cs="FangSong"/>
          <w:sz w:val="28"/>
          <w:szCs w:val="28"/>
          <w:spacing w:val="-5"/>
        </w:rPr>
        <w:t>发展的研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究，提出人才培养目标，人才培养模式，专业调整的建议意见和发展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规划，为制定和修订专业教学计划，编制专业课程标准，课程标准调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整，课程监督提出指导性意见和建议；定期召开专业咨询研讨会，研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究讨论本专业在地方经济建设中的新发展、新动向、新课题行业和企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业对专业设置、人才培养模式、课程设置、教学实践活动、专业教学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改革等方面提出的意见和建议，专业组要研究提出改进意见，指导协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调校外实验实训基地建设，指导协调校企合作，为本专业的师资队伍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建设提出指导意见，指导提升实习实训指导教师的教育教学技能，提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高教学质量，为本专业双师队伍的培养提出指导意见和建议等。</w:t>
      </w:r>
    </w:p>
    <w:p>
      <w:pPr>
        <w:pStyle w:val="BodyText"/>
        <w:ind w:left="592"/>
        <w:spacing w:before="1" w:line="22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</w:t>
      </w:r>
      <w:r>
        <w:rPr>
          <w:sz w:val="28"/>
          <w:szCs w:val="28"/>
          <w:b/>
          <w:bCs/>
          <w:spacing w:val="-4"/>
        </w:rPr>
        <w:t>3</w:t>
      </w: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）发挥教学督导的作用</w:t>
      </w:r>
    </w:p>
    <w:p>
      <w:pPr>
        <w:ind w:left="31" w:right="219" w:firstLine="572"/>
        <w:spacing w:before="147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学校教学督导通过有针对性的专项检查，深入调查研究，检查学</w:t>
      </w:r>
      <w:r>
        <w:rPr>
          <w:rFonts w:ascii="FangSong" w:hAnsi="FangSong" w:eastAsia="FangSong" w:cs="FangSong"/>
          <w:sz w:val="28"/>
          <w:szCs w:val="28"/>
          <w:spacing w:val="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校的教学、管理等方面的情况，然后为学校的发展决策提出意见和建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议，对监控的对象进行指导，提供整改建议。</w:t>
      </w:r>
    </w:p>
    <w:p>
      <w:pPr>
        <w:ind w:left="31" w:right="125" w:firstLine="559"/>
        <w:spacing w:before="5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教学督导根据学校的人才培养目标和教学的基本规律，对教学活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动及教学管理的全过程进行检查、监督、评价与指导，为学校决策部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门提供改进教学及其管理的依据和建议，不断提高教学质量其督导的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范围是督教、督学、督管。督教，是对教师教学全过程的各个主要教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学环节进行检查和指导；督学，是对学生学习活动的全过程进行多方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位的督导；督管，是根据学校的人才培养目标对教学计划、课程标准、</w:t>
      </w:r>
      <w:r>
        <w:rPr>
          <w:rFonts w:ascii="FangSong" w:hAnsi="FangSong" w:eastAsia="FangSong" w:cs="FangSong"/>
          <w:sz w:val="28"/>
          <w:szCs w:val="28"/>
          <w:spacing w:val="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教学管理规章制度以及教学管理全过程的有关活动进行督导，不断提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高教学管理水平。</w:t>
      </w:r>
    </w:p>
    <w:p>
      <w:pPr>
        <w:pStyle w:val="BodyText"/>
        <w:ind w:left="592"/>
        <w:spacing w:before="2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</w:t>
      </w:r>
      <w:r>
        <w:rPr>
          <w:sz w:val="28"/>
          <w:szCs w:val="28"/>
          <w:b/>
          <w:bCs/>
          <w:spacing w:val="-4"/>
        </w:rPr>
        <w:t>4</w:t>
      </w: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）提高教研组活动效果</w:t>
      </w:r>
    </w:p>
    <w:p>
      <w:pPr>
        <w:ind w:left="32" w:firstLine="558"/>
        <w:spacing w:before="141"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教研组在专业建设中发挥着非常重要的作用，是专业课程建设的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6"/>
        </w:rPr>
        <w:t>主战场一是教研组的活动要做到专题化要求本专</w:t>
      </w:r>
      <w:r>
        <w:rPr>
          <w:rFonts w:ascii="FangSong" w:hAnsi="FangSong" w:eastAsia="FangSong" w:cs="FangSong"/>
          <w:sz w:val="28"/>
          <w:szCs w:val="28"/>
          <w:spacing w:val="5"/>
        </w:rPr>
        <w:t>业能够精心规划一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6"/>
        </w:rPr>
        <w:t>学年的教研活动内容，每学期或者每学年围绕某个专题进行集中研讨，</w:t>
      </w:r>
      <w:r>
        <w:rPr>
          <w:rFonts w:ascii="FangSong" w:hAnsi="FangSong" w:eastAsia="FangSong" w:cs="FangSong"/>
          <w:sz w:val="28"/>
          <w:szCs w:val="28"/>
          <w:spacing w:val="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增强教研组活动的吸引力、号召力二是教研组的活动形式要灵活教研</w:t>
      </w:r>
    </w:p>
    <w:p>
      <w:pPr>
        <w:spacing w:line="317" w:lineRule="auto"/>
        <w:sectPr>
          <w:footerReference w:type="default" r:id="rId82"/>
          <w:pgSz w:w="11906" w:h="16839"/>
          <w:pgMar w:top="1431" w:right="1579" w:bottom="615" w:left="1785" w:header="0" w:footer="449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31" w:right="222" w:firstLine="1"/>
        <w:spacing w:before="149"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组开展展示、研讨等多种形式的教研，让教研组教师积极参与教研活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动三是通过教研组的活动助推教师的发展让教研组</w:t>
      </w:r>
      <w:r>
        <w:rPr>
          <w:rFonts w:ascii="FangSong" w:hAnsi="FangSong" w:eastAsia="FangSong" w:cs="FangSong"/>
          <w:sz w:val="28"/>
          <w:szCs w:val="28"/>
          <w:spacing w:val="5"/>
        </w:rPr>
        <w:t>成为助推教师专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业发展的训练营，对于学校教师队伍建设而言，青年教师的成长，优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秀教师的成名、成家，都需要依托教研组这个专业发展的大本营增强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教师对教研组的依赖感、归属感，增强教研组的向心力、凝聚力。</w:t>
      </w:r>
    </w:p>
    <w:p>
      <w:pPr>
        <w:ind w:left="581"/>
        <w:spacing w:before="190" w:line="224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3"/>
        </w:rPr>
        <w:t>2.完善学校教育教学管理制度</w:t>
      </w:r>
    </w:p>
    <w:p>
      <w:pPr>
        <w:pStyle w:val="BodyText"/>
        <w:ind w:left="592"/>
        <w:spacing w:before="189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</w:t>
      </w:r>
      <w:r>
        <w:rPr>
          <w:sz w:val="28"/>
          <w:szCs w:val="28"/>
          <w:b/>
          <w:bCs/>
          <w:spacing w:val="-4"/>
        </w:rPr>
        <w:t>1</w:t>
      </w: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）落实教学管理制度</w:t>
      </w:r>
    </w:p>
    <w:p>
      <w:pPr>
        <w:ind w:left="31" w:right="222" w:firstLine="570"/>
        <w:spacing w:before="146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为了保障理论与实践教学的顺利实施与运行，本专业积极落实学</w:t>
      </w:r>
      <w:r>
        <w:rPr>
          <w:rFonts w:ascii="FangSong" w:hAnsi="FangSong" w:eastAsia="FangSong" w:cs="FangSong"/>
          <w:sz w:val="28"/>
          <w:szCs w:val="28"/>
          <w:spacing w:val="1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校教育教学管理制度，包括“教师聘用、提升、评价，教学管理和运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行，课程管理、教材管理、教学质量监控</w:t>
      </w:r>
      <w:r>
        <w:rPr>
          <w:rFonts w:ascii="FangSong" w:hAnsi="FangSong" w:eastAsia="FangSong" w:cs="FangSong"/>
          <w:sz w:val="28"/>
          <w:szCs w:val="28"/>
          <w:spacing w:val="-10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”等方面的系列制度，这是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专业教育教学的基本规范，专业组长要提高专业科学化、规范化教育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教学和管理水平。</w:t>
      </w:r>
    </w:p>
    <w:p>
      <w:pPr>
        <w:pStyle w:val="BodyText"/>
        <w:ind w:left="592"/>
        <w:spacing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</w:t>
      </w:r>
      <w:r>
        <w:rPr>
          <w:sz w:val="28"/>
          <w:szCs w:val="28"/>
          <w:b/>
          <w:bCs/>
          <w:spacing w:val="-4"/>
        </w:rPr>
        <w:t>2</w:t>
      </w: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）落实实习实训制度</w:t>
      </w:r>
    </w:p>
    <w:p>
      <w:pPr>
        <w:ind w:left="26" w:firstLine="570"/>
        <w:spacing w:before="138"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实习实训作为工学结合的人才培养模式的重要组成</w:t>
      </w:r>
      <w:r>
        <w:rPr>
          <w:rFonts w:ascii="FangSong" w:hAnsi="FangSong" w:eastAsia="FangSong" w:cs="FangSong"/>
          <w:sz w:val="28"/>
          <w:szCs w:val="28"/>
          <w:spacing w:val="-5"/>
        </w:rPr>
        <w:t>部分，相较一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般教学组织而言，更需要规范管理。为此，学校制定了《洪洞县职业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1"/>
        </w:rPr>
        <w:t>中学学生实习管理制度》《洪洞县职业中学学生自主实习实施细则》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《洪洞县职业中学实训室管理与考核制度》等，保证学生实习规范安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1"/>
        </w:rPr>
        <w:t>全。另外，为保证实习教学环节有组织、有计划、有考</w:t>
      </w:r>
      <w:r>
        <w:rPr>
          <w:rFonts w:ascii="FangSong" w:hAnsi="FangSong" w:eastAsia="FangSong" w:cs="FangSong"/>
          <w:sz w:val="28"/>
          <w:szCs w:val="28"/>
        </w:rPr>
        <w:t>核，有落实，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保证人才培养方案的顺利实施，还制定了一系列指导岗位实习全过程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教学文件如：《洪洞县职业中学学生实习管理制度》《洪洞县职业中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14"/>
        </w:rPr>
        <w:t>学学生自主实习实施细则》《洪洞县职业中学实训室管理与考核制度》，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产教融合中心与系部要积极规范岗位实习教学活动，提高岗位实习管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2"/>
        </w:rPr>
        <w:t>理水平和实习效果。</w:t>
      </w:r>
    </w:p>
    <w:p>
      <w:pPr>
        <w:ind w:left="584"/>
        <w:spacing w:before="188" w:line="224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3"/>
        </w:rPr>
        <w:t>3.人才培养质量信息收集系统</w:t>
      </w:r>
    </w:p>
    <w:p>
      <w:pPr>
        <w:ind w:left="34" w:right="222" w:firstLine="561"/>
        <w:spacing w:before="191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6"/>
        </w:rPr>
        <w:t>人才培养质量信息系统是为了全面及时地掌握学校人才培养过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程各环节、各因素在教、学、管过程中基本状况的网络组织系统其主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要任务是为人才培养质量评价提供全方位的信息反馈，保障信息的真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实性、全面性、群众性信息收集的渠道主要包括：</w:t>
      </w:r>
    </w:p>
    <w:p>
      <w:pPr>
        <w:spacing w:line="316" w:lineRule="auto"/>
        <w:sectPr>
          <w:footerReference w:type="default" r:id="rId83"/>
          <w:pgSz w:w="11906" w:h="16839"/>
          <w:pgMar w:top="1431" w:right="1577" w:bottom="613" w:left="1785" w:header="0" w:footer="449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pStyle w:val="BodyText"/>
        <w:ind w:left="592"/>
        <w:spacing w:before="152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</w:t>
      </w:r>
      <w:r>
        <w:rPr>
          <w:sz w:val="28"/>
          <w:szCs w:val="28"/>
          <w:b/>
          <w:bCs/>
          <w:spacing w:val="-4"/>
        </w:rPr>
        <w:t>1</w:t>
      </w: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）校领导评价信息</w:t>
      </w:r>
    </w:p>
    <w:p>
      <w:pPr>
        <w:ind w:left="31" w:right="279" w:firstLine="572"/>
        <w:spacing w:before="146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6"/>
        </w:rPr>
        <w:t>学校领导要对所分管的职能部门进行考核强化</w:t>
      </w:r>
      <w:r>
        <w:rPr>
          <w:rFonts w:ascii="FangSong" w:hAnsi="FangSong" w:eastAsia="FangSong" w:cs="FangSong"/>
          <w:sz w:val="28"/>
          <w:szCs w:val="28"/>
          <w:spacing w:val="5"/>
        </w:rPr>
        <w:t>这一渠道既有利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于各级领导深入基层、深入课堂了解教育教学状况，又能及时发现和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解决教育教学中存在的问题，切实保证人才培养质量，营造一个全校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各级领导都关心学生、尊重教师、重视教学、严格管理、为学生成才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服务的良好氛围。</w:t>
      </w:r>
    </w:p>
    <w:p>
      <w:pPr>
        <w:pStyle w:val="BodyText"/>
        <w:ind w:left="592"/>
        <w:spacing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</w:t>
      </w:r>
      <w:r>
        <w:rPr>
          <w:sz w:val="28"/>
          <w:szCs w:val="28"/>
          <w:b/>
          <w:bCs/>
          <w:spacing w:val="-4"/>
        </w:rPr>
        <w:t>2</w:t>
      </w: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）督导评价信息</w:t>
      </w:r>
    </w:p>
    <w:p>
      <w:pPr>
        <w:ind w:left="32" w:right="244" w:firstLine="567"/>
        <w:spacing w:before="146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督导是对全校教育、教学和管理工作进行检</w:t>
      </w:r>
      <w:r>
        <w:rPr>
          <w:rFonts w:ascii="FangSong" w:hAnsi="FangSong" w:eastAsia="FangSong" w:cs="FangSong"/>
          <w:sz w:val="28"/>
          <w:szCs w:val="28"/>
          <w:spacing w:val="-5"/>
        </w:rPr>
        <w:t>查、督促、评价和指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导的动态性机构，由学校教学职能部门根据督导需要动态抽调工作，</w:t>
      </w:r>
      <w:r>
        <w:rPr>
          <w:rFonts w:ascii="FangSong" w:hAnsi="FangSong" w:eastAsia="FangSong" w:cs="FangSong"/>
          <w:sz w:val="28"/>
          <w:szCs w:val="28"/>
          <w:spacing w:val="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收集、整理、汇总教育督导工作信息，收集有关教学改革、教学管理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信息和提高教学质量方面的意见和建议，为学校领导指导教育和教学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工作、进行科学决策提供参考依据巡查全校教师、学生、班级、实训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室等，将巡查情况及时公布，月汇总，学期统计。</w:t>
      </w:r>
    </w:p>
    <w:p>
      <w:pPr>
        <w:pStyle w:val="BodyText"/>
        <w:ind w:left="592"/>
        <w:spacing w:before="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</w:t>
      </w:r>
      <w:r>
        <w:rPr>
          <w:sz w:val="28"/>
          <w:szCs w:val="28"/>
          <w:b/>
          <w:bCs/>
          <w:spacing w:val="-4"/>
        </w:rPr>
        <w:t>3</w:t>
      </w: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）教学职能部门评价信息</w:t>
      </w:r>
    </w:p>
    <w:p>
      <w:pPr>
        <w:ind w:left="31" w:right="279" w:firstLine="572"/>
        <w:spacing w:before="150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学校教学职能部门包括教务处、教研室、产教融合中心教学服务</w:t>
      </w:r>
      <w:r>
        <w:rPr>
          <w:rFonts w:ascii="FangSong" w:hAnsi="FangSong" w:eastAsia="FangSong" w:cs="FangSong"/>
          <w:sz w:val="28"/>
          <w:szCs w:val="28"/>
          <w:spacing w:val="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中心负责全校的教学常规管理，确保全校教学秩序的稳定和教学工作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的正常运转，收集学生的学籍信息、期中期末考试成绩信息、学生评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教信息、技能大赛信息等；教研室负责全校教师成长与发展的综合性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职能部门，收集评教评学信息、教研活动信息等；教务处负责课程教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学工作的分析、监控和评估工作的机构，收集学生课程学分信息、教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师课程教学质量信息、课程建设质量信息等；产教融合中心是负责学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校实践教学管理，组织、协调和管理学校对外服务和毕业生跟踪的机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构，收集教学实训信息、学生实习信息、师生对外服务信息、毕业生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信息等。</w:t>
      </w:r>
    </w:p>
    <w:p>
      <w:pPr>
        <w:pStyle w:val="BodyText"/>
        <w:ind w:left="592"/>
        <w:spacing w:before="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</w:t>
      </w:r>
      <w:r>
        <w:rPr>
          <w:sz w:val="28"/>
          <w:szCs w:val="28"/>
          <w:b/>
          <w:bCs/>
          <w:spacing w:val="-4"/>
        </w:rPr>
        <w:t>4</w:t>
      </w: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）德育职能部门评价信息</w:t>
      </w:r>
    </w:p>
    <w:p>
      <w:pPr>
        <w:ind w:left="31" w:firstLine="572"/>
        <w:spacing w:before="141"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学校德育职能部门包括政教处、团委，政教处负责推进学校学生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4"/>
        </w:rPr>
        <w:t>德育目标的职能机构，收集班级考核信息、学生心理健康信息、思政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4"/>
        </w:rPr>
        <w:t>教育信息、学生卫生考核信息、体育考核信息、宿舍考核信息、仪容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  </w:t>
      </w:r>
      <w:r>
        <w:rPr>
          <w:rFonts w:ascii="FangSong" w:hAnsi="FangSong" w:eastAsia="FangSong" w:cs="FangSong"/>
          <w:sz w:val="28"/>
          <w:szCs w:val="28"/>
          <w:spacing w:val="-4"/>
        </w:rPr>
        <w:t>仪表考核信息等；团委负责学校团员教育管理、团干部培训和“推优”</w:t>
      </w:r>
    </w:p>
    <w:p>
      <w:pPr>
        <w:spacing w:line="317" w:lineRule="auto"/>
        <w:sectPr>
          <w:footerReference w:type="default" r:id="rId84"/>
          <w:pgSz w:w="11906" w:h="16839"/>
          <w:pgMar w:top="1431" w:right="1520" w:bottom="615" w:left="1785" w:header="0" w:footer="449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32" w:right="80" w:firstLine="6"/>
        <w:spacing w:before="153" w:line="31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工作，社团建设的机构，收集团档案信息、智慧团建信息、社团活动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信息等。</w:t>
      </w:r>
    </w:p>
    <w:p>
      <w:pPr>
        <w:pStyle w:val="BodyText"/>
        <w:ind w:left="592"/>
        <w:spacing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</w:t>
      </w:r>
      <w:r>
        <w:rPr>
          <w:sz w:val="28"/>
          <w:szCs w:val="28"/>
          <w:b/>
          <w:bCs/>
          <w:spacing w:val="-4"/>
        </w:rPr>
        <w:t>5</w:t>
      </w: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）后勤职能部门评价信息</w:t>
      </w:r>
    </w:p>
    <w:p>
      <w:pPr>
        <w:ind w:left="44" w:right="80" w:firstLine="559"/>
        <w:spacing w:before="145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学校后勤职能部门包括后勤处、财务处。后勤处是负责管理学校</w:t>
      </w:r>
      <w:r>
        <w:rPr>
          <w:rFonts w:ascii="FangSong" w:hAnsi="FangSong" w:eastAsia="FangSong" w:cs="FangSong"/>
          <w:sz w:val="28"/>
          <w:szCs w:val="28"/>
          <w:spacing w:val="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总务工作的职能机构，收集学生餐饮礼仪教育信息、班</w:t>
      </w:r>
      <w:r>
        <w:rPr>
          <w:rFonts w:ascii="FangSong" w:hAnsi="FangSong" w:eastAsia="FangSong" w:cs="FangSong"/>
          <w:sz w:val="28"/>
          <w:szCs w:val="28"/>
          <w:spacing w:val="-5"/>
        </w:rPr>
        <w:t>级财产管理信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息等；财务处是负责管理学校资金的职能机构，收集经</w:t>
      </w:r>
      <w:r>
        <w:rPr>
          <w:rFonts w:ascii="FangSong" w:hAnsi="FangSong" w:eastAsia="FangSong" w:cs="FangSong"/>
          <w:sz w:val="28"/>
          <w:szCs w:val="28"/>
          <w:spacing w:val="-5"/>
        </w:rPr>
        <w:t>费正常收支信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息等。</w:t>
      </w:r>
    </w:p>
    <w:p>
      <w:pPr>
        <w:pStyle w:val="BodyText"/>
        <w:ind w:left="592"/>
        <w:spacing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（</w:t>
      </w:r>
      <w:r>
        <w:rPr>
          <w:sz w:val="28"/>
          <w:szCs w:val="28"/>
          <w:b/>
          <w:bCs/>
          <w:spacing w:val="-4"/>
        </w:rPr>
        <w:t>6</w:t>
      </w:r>
      <w:r>
        <w:rPr>
          <w:rFonts w:ascii="FangSong" w:hAnsi="FangSong" w:eastAsia="FangSong" w:cs="FangSong"/>
          <w:sz w:val="28"/>
          <w:szCs w:val="28"/>
          <w:b/>
          <w:bCs/>
          <w:spacing w:val="-4"/>
        </w:rPr>
        <w:t>）专业组评价信息</w:t>
      </w:r>
    </w:p>
    <w:p>
      <w:pPr>
        <w:ind w:left="32" w:right="32" w:firstLine="571"/>
        <w:spacing w:before="141" w:line="31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学生是教育教学活动的直接对象，应作为教学质量评价的重要来</w:t>
      </w:r>
      <w:r>
        <w:rPr>
          <w:rFonts w:ascii="FangSong" w:hAnsi="FangSong" w:eastAsia="FangSong" w:cs="FangSong"/>
          <w:sz w:val="28"/>
          <w:szCs w:val="28"/>
          <w:spacing w:val="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源学生学习直接评价信息由专业组开展组织评价，在一般性发展目标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和学习目标中包括道德品质、学习能力、交流与合作、知</w:t>
      </w:r>
      <w:r>
        <w:rPr>
          <w:rFonts w:ascii="FangSong" w:hAnsi="FangSong" w:eastAsia="FangSong" w:cs="FangSong"/>
          <w:sz w:val="28"/>
          <w:szCs w:val="28"/>
          <w:spacing w:val="-3"/>
        </w:rPr>
        <w:t>识与技能、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学习过程与方法、情感与价值观方面的评价，细则评价信息涵盖了学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习、出勤、卫生、体育与健康、活动等诸多方面的评价信息。</w:t>
      </w:r>
    </w:p>
    <w:p>
      <w:pPr>
        <w:ind w:left="576"/>
        <w:spacing w:before="189" w:line="224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3"/>
        </w:rPr>
        <w:t>4.专业教学诊断与改进工作</w:t>
      </w:r>
    </w:p>
    <w:p>
      <w:pPr>
        <w:ind w:left="34" w:firstLine="556"/>
        <w:spacing w:before="194" w:line="316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2"/>
        </w:rPr>
        <w:t>按照“需求导向、自我保证、多元诊断、重在改进</w:t>
      </w:r>
      <w:r>
        <w:rPr>
          <w:rFonts w:ascii="FangSong" w:hAnsi="FangSong" w:eastAsia="FangSong" w:cs="FangSong"/>
          <w:sz w:val="28"/>
          <w:szCs w:val="28"/>
          <w:spacing w:val="-10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”的工作方针，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以完善人才培养质量标准、制度，健全管理、监控机制，不断提高利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益相关方对人才培养工作的满意度为目标，对学校、专业、课程、教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师、学生五个层面实施诊断与改进，不断提高人才培养的质量在专业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层面每年以专业建设管理、专业教学条件、专业队伍、专业服务能力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等为标准依据进行诊断，并提出改进意见每年将专业教学诊断与改进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bookmarkStart w:name="bookmark21" w:id="27"/>
      <w:bookmarkEnd w:id="27"/>
      <w:r>
        <w:rPr>
          <w:rFonts w:ascii="FangSong" w:hAnsi="FangSong" w:eastAsia="FangSong" w:cs="FangSong"/>
          <w:sz w:val="28"/>
          <w:szCs w:val="28"/>
          <w:spacing w:val="-2"/>
        </w:rPr>
        <w:t>工作情况撰写于年度质量报告中。</w:t>
      </w:r>
    </w:p>
    <w:p>
      <w:pPr>
        <w:ind w:left="590"/>
        <w:spacing w:before="192" w:line="223" w:lineRule="auto"/>
        <w:outlineLvl w:val="0"/>
        <w:rPr>
          <w:rFonts w:ascii="SimHei" w:hAnsi="SimHei" w:eastAsia="SimHei" w:cs="SimHei"/>
          <w:sz w:val="28"/>
          <w:szCs w:val="28"/>
        </w:rPr>
      </w:pPr>
      <w:bookmarkStart w:name="bookmark32" w:id="28"/>
      <w:bookmarkEnd w:id="28"/>
      <w:r>
        <w:rPr>
          <w:rFonts w:ascii="SimHei" w:hAnsi="SimHei" w:eastAsia="SimHei" w:cs="SimHei"/>
          <w:sz w:val="28"/>
          <w:szCs w:val="28"/>
          <w:spacing w:val="-3"/>
        </w:rPr>
        <w:t>九、毕业要求</w:t>
      </w:r>
    </w:p>
    <w:p>
      <w:pPr>
        <w:ind w:left="39" w:right="80" w:firstLine="564"/>
        <w:spacing w:before="189" w:line="29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1.严格毕业要求。学生毕业时，必须完成人</w:t>
      </w:r>
      <w:r>
        <w:rPr>
          <w:rFonts w:ascii="FangSong" w:hAnsi="FangSong" w:eastAsia="FangSong" w:cs="FangSong"/>
          <w:sz w:val="28"/>
          <w:szCs w:val="28"/>
          <w:spacing w:val="-5"/>
        </w:rPr>
        <w:t>才培养方案中全部学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习任务，学生总学分</w:t>
      </w:r>
      <w:r>
        <w:rPr>
          <w:rFonts w:ascii="FangSong" w:hAnsi="FangSong" w:eastAsia="FangSong" w:cs="FangSong"/>
          <w:sz w:val="28"/>
          <w:szCs w:val="28"/>
          <w:spacing w:val="-2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190</w:t>
      </w:r>
      <w:r>
        <w:rPr>
          <w:rFonts w:ascii="FangSong" w:hAnsi="FangSong" w:eastAsia="FangSong" w:cs="FangSong"/>
          <w:sz w:val="28"/>
          <w:szCs w:val="28"/>
          <w:spacing w:val="-5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分，完成规定的必修课程和教学活动，学生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学时学分达标且无重大违纪和严重教学环节事故，毕业时应达到的素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质、知识和能力等方面要求即可毕业。</w:t>
      </w:r>
    </w:p>
    <w:p>
      <w:pPr>
        <w:ind w:left="36" w:firstLine="550"/>
        <w:spacing w:before="145" w:line="26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1"/>
        </w:rPr>
        <w:t>2.促进书证融通。在国家倡导的</w:t>
      </w:r>
      <w:r>
        <w:rPr>
          <w:rFonts w:ascii="FangSong" w:hAnsi="FangSong" w:eastAsia="FangSong" w:cs="FangSong"/>
          <w:sz w:val="28"/>
          <w:szCs w:val="28"/>
          <w:spacing w:val="-4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1+X</w:t>
      </w:r>
      <w:r>
        <w:rPr>
          <w:rFonts w:ascii="FangSong" w:hAnsi="FangSong" w:eastAsia="FangSong" w:cs="FangSong"/>
          <w:sz w:val="28"/>
          <w:szCs w:val="28"/>
          <w:spacing w:val="-5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证</w:t>
      </w:r>
      <w:r>
        <w:rPr>
          <w:rFonts w:ascii="FangSong" w:hAnsi="FangSong" w:eastAsia="FangSong" w:cs="FangSong"/>
          <w:sz w:val="28"/>
          <w:szCs w:val="28"/>
          <w:spacing w:val="-12"/>
        </w:rPr>
        <w:t>书制度中，除学历证书外，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鼓励取得与本专业相关的职业资格证书或职业技能等级证书。</w:t>
      </w:r>
    </w:p>
    <w:p>
      <w:pPr>
        <w:spacing w:line="269" w:lineRule="auto"/>
        <w:sectPr>
          <w:footerReference w:type="default" r:id="rId85"/>
          <w:pgSz w:w="11906" w:h="16839"/>
          <w:pgMar w:top="1431" w:right="1718" w:bottom="615" w:left="1785" w:header="0" w:footer="449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pStyle w:val="BodyText"/>
        <w:spacing w:line="252" w:lineRule="auto"/>
        <w:rPr/>
      </w:pPr>
      <w:r/>
    </w:p>
    <w:p>
      <w:pPr>
        <w:ind w:left="1628"/>
        <w:spacing w:before="91" w:line="222" w:lineRule="auto"/>
        <w:outlineLvl w:val="0"/>
        <w:rPr>
          <w:rFonts w:ascii="SimHei" w:hAnsi="SimHei" w:eastAsia="SimHei" w:cs="SimHei"/>
          <w:sz w:val="28"/>
          <w:szCs w:val="28"/>
        </w:rPr>
      </w:pPr>
      <w:bookmarkStart w:name="bookmark33" w:id="29"/>
      <w:bookmarkEnd w:id="29"/>
      <w:r>
        <w:rPr>
          <w:rFonts w:ascii="SimHei" w:hAnsi="SimHei" w:eastAsia="SimHei" w:cs="SimHei"/>
          <w:sz w:val="28"/>
          <w:szCs w:val="28"/>
          <w:spacing w:val="-4"/>
        </w:rPr>
        <w:t>十、附录</w:t>
      </w:r>
    </w:p>
    <w:p>
      <w:pPr>
        <w:ind w:left="1085"/>
        <w:spacing w:before="219" w:line="224" w:lineRule="auto"/>
        <w:outlineLvl w:val="0"/>
        <w:rPr>
          <w:rFonts w:ascii="KaiTi" w:hAnsi="KaiTi" w:eastAsia="KaiTi" w:cs="KaiTi"/>
          <w:sz w:val="28"/>
          <w:szCs w:val="28"/>
        </w:rPr>
      </w:pPr>
      <w:bookmarkStart w:name="bookmark34" w:id="30"/>
      <w:bookmarkEnd w:id="30"/>
      <w:r>
        <w:rPr>
          <w:rFonts w:ascii="KaiTi" w:hAnsi="KaiTi" w:eastAsia="KaiTi" w:cs="KaiTi"/>
          <w:sz w:val="28"/>
          <w:szCs w:val="28"/>
          <w:spacing w:val="-5"/>
        </w:rPr>
        <w:t>附件</w:t>
      </w:r>
      <w:r>
        <w:rPr>
          <w:rFonts w:ascii="KaiTi" w:hAnsi="KaiTi" w:eastAsia="KaiTi" w:cs="KaiTi"/>
          <w:sz w:val="28"/>
          <w:szCs w:val="28"/>
          <w:spacing w:val="-45"/>
        </w:rPr>
        <w:t xml:space="preserve"> </w:t>
      </w:r>
      <w:r>
        <w:rPr>
          <w:rFonts w:ascii="KaiTi" w:hAnsi="KaiTi" w:eastAsia="KaiTi" w:cs="KaiTi"/>
          <w:sz w:val="28"/>
          <w:szCs w:val="28"/>
          <w:spacing w:val="-5"/>
        </w:rPr>
        <w:t>1：教学进程安排表</w:t>
      </w:r>
    </w:p>
    <w:p>
      <w:pPr>
        <w:ind w:left="2456"/>
        <w:spacing w:before="267" w:line="226" w:lineRule="auto"/>
        <w:outlineLvl w:val="0"/>
        <w:rPr>
          <w:rFonts w:ascii="SimHei" w:hAnsi="SimHei" w:eastAsia="SimHei" w:cs="SimHei"/>
          <w:sz w:val="31"/>
          <w:szCs w:val="31"/>
        </w:rPr>
      </w:pPr>
      <w:bookmarkStart w:name="bookmark22" w:id="31"/>
      <w:bookmarkEnd w:id="31"/>
      <w:bookmarkStart w:name="bookmark23" w:id="32"/>
      <w:bookmarkEnd w:id="32"/>
      <w:r>
        <w:rPr>
          <w:rFonts w:ascii="SimHei" w:hAnsi="SimHei" w:eastAsia="SimHei" w:cs="SimHei"/>
          <w:sz w:val="31"/>
          <w:szCs w:val="31"/>
          <w:spacing w:val="7"/>
        </w:rPr>
        <w:t>2024</w:t>
      </w:r>
      <w:r>
        <w:rPr>
          <w:rFonts w:ascii="SimHei" w:hAnsi="SimHei" w:eastAsia="SimHei" w:cs="SimHei"/>
          <w:sz w:val="31"/>
          <w:szCs w:val="31"/>
          <w:spacing w:val="-5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级计算机应用专业教学进程安排表</w:t>
      </w:r>
    </w:p>
    <w:p>
      <w:pPr>
        <w:spacing w:line="89" w:lineRule="exact"/>
        <w:rPr/>
      </w:pPr>
      <w:r/>
    </w:p>
    <w:tbl>
      <w:tblPr>
        <w:tblStyle w:val="TableNormal"/>
        <w:tblW w:w="1041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66"/>
        <w:gridCol w:w="727"/>
        <w:gridCol w:w="2479"/>
        <w:gridCol w:w="707"/>
        <w:gridCol w:w="689"/>
        <w:gridCol w:w="699"/>
        <w:gridCol w:w="606"/>
        <w:gridCol w:w="606"/>
        <w:gridCol w:w="606"/>
        <w:gridCol w:w="606"/>
        <w:gridCol w:w="606"/>
        <w:gridCol w:w="797"/>
        <w:gridCol w:w="716"/>
      </w:tblGrid>
      <w:tr>
        <w:trPr>
          <w:trHeight w:val="419" w:hRule="atLeast"/>
        </w:trPr>
        <w:tc>
          <w:tcPr>
            <w:tcW w:w="56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37"/>
              <w:spacing w:before="168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课</w:t>
            </w:r>
            <w:r>
              <w:rPr>
                <w:sz w:val="22"/>
                <w:szCs w:val="22"/>
                <w:spacing w:val="-29"/>
              </w:rPr>
              <w:t xml:space="preserve"> </w:t>
            </w:r>
            <w:r>
              <w:rPr>
                <w:sz w:val="22"/>
                <w:szCs w:val="22"/>
              </w:rPr>
              <w:t>程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类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别</w:t>
            </w:r>
          </w:p>
        </w:tc>
        <w:tc>
          <w:tcPr>
            <w:tcW w:w="72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37"/>
              <w:spacing w:before="252" w:line="21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课</w:t>
            </w:r>
            <w:r>
              <w:rPr>
                <w:sz w:val="22"/>
                <w:szCs w:val="22"/>
                <w:spacing w:val="-29"/>
              </w:rPr>
              <w:t xml:space="preserve"> </w:t>
            </w:r>
            <w:r>
              <w:rPr>
                <w:sz w:val="22"/>
                <w:szCs w:val="22"/>
              </w:rPr>
              <w:t>程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性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质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课程名称与编码</w:t>
            </w:r>
          </w:p>
        </w:tc>
        <w:tc>
          <w:tcPr>
            <w:tcW w:w="2095" w:type="dxa"/>
            <w:vAlign w:val="top"/>
            <w:gridSpan w:val="3"/>
          </w:tcPr>
          <w:p>
            <w:pPr>
              <w:pStyle w:val="TableText"/>
              <w:ind w:left="758"/>
              <w:spacing w:before="93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学</w:t>
            </w:r>
            <w:r>
              <w:rPr>
                <w:sz w:val="22"/>
                <w:szCs w:val="22"/>
                <w:spacing w:val="-12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时</w:t>
            </w:r>
          </w:p>
        </w:tc>
        <w:tc>
          <w:tcPr>
            <w:tcW w:w="3827" w:type="dxa"/>
            <w:vAlign w:val="top"/>
            <w:gridSpan w:val="6"/>
          </w:tcPr>
          <w:p>
            <w:pPr>
              <w:pStyle w:val="TableText"/>
              <w:ind w:left="576"/>
              <w:spacing w:before="94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1"/>
              </w:rPr>
              <w:t>学 分 与</w:t>
            </w:r>
            <w:r>
              <w:rPr>
                <w:sz w:val="22"/>
                <w:szCs w:val="22"/>
                <w:spacing w:val="-18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学</w:t>
            </w:r>
            <w:r>
              <w:rPr>
                <w:sz w:val="22"/>
                <w:szCs w:val="22"/>
                <w:spacing w:val="-20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期</w:t>
            </w:r>
            <w:r>
              <w:rPr>
                <w:sz w:val="22"/>
                <w:szCs w:val="22"/>
                <w:spacing w:val="-23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课</w:t>
            </w:r>
            <w:r>
              <w:rPr>
                <w:sz w:val="22"/>
                <w:szCs w:val="22"/>
                <w:spacing w:val="-24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程</w:t>
            </w:r>
            <w:r>
              <w:rPr>
                <w:sz w:val="22"/>
                <w:szCs w:val="22"/>
                <w:spacing w:val="-18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安</w:t>
            </w:r>
            <w:r>
              <w:rPr>
                <w:sz w:val="22"/>
                <w:szCs w:val="22"/>
                <w:spacing w:val="-22"/>
              </w:rPr>
              <w:t xml:space="preserve"> </w:t>
            </w:r>
            <w:r>
              <w:rPr>
                <w:sz w:val="22"/>
                <w:szCs w:val="22"/>
                <w:spacing w:val="-11"/>
              </w:rPr>
              <w:t>排</w:t>
            </w:r>
          </w:p>
        </w:tc>
        <w:tc>
          <w:tcPr>
            <w:tcW w:w="71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86"/>
              <w:spacing w:before="247"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考</w:t>
            </w:r>
            <w:r>
              <w:rPr>
                <w:sz w:val="22"/>
                <w:szCs w:val="22"/>
                <w:spacing w:val="-29"/>
              </w:rPr>
              <w:t xml:space="preserve"> </w:t>
            </w:r>
            <w:r>
              <w:rPr>
                <w:sz w:val="22"/>
                <w:szCs w:val="22"/>
              </w:rPr>
              <w:t>核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方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式</w:t>
            </w:r>
          </w:p>
        </w:tc>
      </w:tr>
      <w:tr>
        <w:trPr>
          <w:trHeight w:val="947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  <w:textDirection w:val="tbRlV"/>
          </w:tcPr>
          <w:p>
            <w:pPr>
              <w:pStyle w:val="TableText"/>
              <w:ind w:left="172"/>
              <w:spacing w:before="241" w:line="20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理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论</w:t>
            </w:r>
          </w:p>
        </w:tc>
        <w:tc>
          <w:tcPr>
            <w:tcW w:w="689" w:type="dxa"/>
            <w:vAlign w:val="top"/>
            <w:textDirection w:val="tbRlV"/>
          </w:tcPr>
          <w:p>
            <w:pPr>
              <w:pStyle w:val="TableText"/>
              <w:ind w:left="172"/>
              <w:spacing w:before="235" w:line="19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实</w:t>
            </w:r>
            <w:r>
              <w:rPr>
                <w:sz w:val="22"/>
                <w:szCs w:val="22"/>
                <w:spacing w:val="-31"/>
              </w:rPr>
              <w:t xml:space="preserve"> </w:t>
            </w:r>
            <w:r>
              <w:rPr>
                <w:sz w:val="22"/>
                <w:szCs w:val="22"/>
              </w:rPr>
              <w:t>践</w:t>
            </w:r>
          </w:p>
        </w:tc>
        <w:tc>
          <w:tcPr>
            <w:tcW w:w="699" w:type="dxa"/>
            <w:vAlign w:val="top"/>
            <w:textDirection w:val="tbRlV"/>
          </w:tcPr>
          <w:p>
            <w:pPr>
              <w:pStyle w:val="TableText"/>
              <w:ind w:left="114"/>
              <w:spacing w:before="245" w:line="20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8"/>
              </w:rPr>
              <w:t>总学时</w:t>
            </w:r>
          </w:p>
        </w:tc>
        <w:tc>
          <w:tcPr>
            <w:tcW w:w="606" w:type="dxa"/>
            <w:vAlign w:val="top"/>
            <w:textDirection w:val="tbRlV"/>
          </w:tcPr>
          <w:p>
            <w:pPr>
              <w:pStyle w:val="TableText"/>
              <w:ind w:left="322"/>
              <w:spacing w:before="195" w:line="346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1"/>
              </w:rPr>
              <w:t>一</w:t>
            </w:r>
          </w:p>
        </w:tc>
        <w:tc>
          <w:tcPr>
            <w:tcW w:w="606" w:type="dxa"/>
            <w:vAlign w:val="top"/>
            <w:textDirection w:val="tbRlV"/>
          </w:tcPr>
          <w:p>
            <w:pPr>
              <w:pStyle w:val="TableText"/>
              <w:ind w:left="323"/>
              <w:spacing w:before="19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二</w:t>
            </w:r>
          </w:p>
        </w:tc>
        <w:tc>
          <w:tcPr>
            <w:tcW w:w="606" w:type="dxa"/>
            <w:vAlign w:val="top"/>
            <w:textDirection w:val="tbRlV"/>
          </w:tcPr>
          <w:p>
            <w:pPr>
              <w:pStyle w:val="TableText"/>
              <w:ind w:left="322"/>
              <w:spacing w:before="192"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三</w:t>
            </w:r>
          </w:p>
        </w:tc>
        <w:tc>
          <w:tcPr>
            <w:tcW w:w="606" w:type="dxa"/>
            <w:vAlign w:val="top"/>
            <w:textDirection w:val="tbRlV"/>
          </w:tcPr>
          <w:p>
            <w:pPr>
              <w:pStyle w:val="TableText"/>
              <w:ind w:left="323"/>
              <w:spacing w:before="205" w:line="1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四</w:t>
            </w:r>
          </w:p>
        </w:tc>
        <w:tc>
          <w:tcPr>
            <w:tcW w:w="606" w:type="dxa"/>
            <w:vAlign w:val="top"/>
            <w:textDirection w:val="tbRlV"/>
          </w:tcPr>
          <w:p>
            <w:pPr>
              <w:pStyle w:val="TableText"/>
              <w:ind w:left="322"/>
              <w:spacing w:before="192" w:line="20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五</w:t>
            </w:r>
          </w:p>
        </w:tc>
        <w:tc>
          <w:tcPr>
            <w:tcW w:w="797" w:type="dxa"/>
            <w:vAlign w:val="top"/>
            <w:textDirection w:val="tbRlV"/>
          </w:tcPr>
          <w:p>
            <w:pPr>
              <w:pStyle w:val="TableText"/>
              <w:ind w:left="323"/>
              <w:spacing w:before="287" w:line="20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六</w:t>
            </w:r>
          </w:p>
        </w:tc>
        <w:tc>
          <w:tcPr>
            <w:tcW w:w="71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6" w:hRule="atLeast"/>
        </w:trPr>
        <w:tc>
          <w:tcPr>
            <w:tcW w:w="56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4557"/>
              <w:spacing w:before="168"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公共基础课</w:t>
            </w:r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6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355" w:hanging="368"/>
              <w:spacing w:before="4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中国特色社会主义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710201G01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6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6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60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6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56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6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3" w:right="247" w:hanging="491"/>
              <w:spacing w:before="4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心理健康与职业生涯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710201G02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6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6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60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6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56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6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686" w:hanging="56"/>
              <w:spacing w:before="7" w:line="22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哲学与人生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710201G03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6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6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6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6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57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6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465" w:hanging="278"/>
              <w:spacing w:before="8" w:line="22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职业道德与法治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710201G04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6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6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64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6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24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5"/>
              <w:spacing w:before="71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语文</w:t>
            </w:r>
          </w:p>
          <w:p>
            <w:pPr>
              <w:pStyle w:val="TableText"/>
              <w:ind w:left="754"/>
              <w:spacing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710201G05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11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144</w:t>
            </w:r>
          </w:p>
        </w:tc>
        <w:tc>
          <w:tcPr>
            <w:tcW w:w="689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144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4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3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64"/>
              <w:spacing w:before="22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2"/>
              </w:rPr>
              <w:t>限定</w:t>
            </w:r>
          </w:p>
          <w:p>
            <w:pPr>
              <w:pStyle w:val="TableText"/>
              <w:ind w:left="148"/>
              <w:spacing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9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3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before="1"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4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7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数学</w:t>
            </w:r>
          </w:p>
          <w:p>
            <w:pPr>
              <w:pStyle w:val="TableText"/>
              <w:ind w:left="754"/>
              <w:spacing w:before="2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710201G06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11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89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9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64"/>
              <w:spacing w:before="24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2"/>
              </w:rPr>
              <w:t>限定</w:t>
            </w:r>
          </w:p>
          <w:p>
            <w:pPr>
              <w:pStyle w:val="TableText"/>
              <w:ind w:left="148"/>
              <w:spacing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4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2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before="1"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4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6"/>
              <w:spacing w:before="7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英语</w:t>
            </w:r>
          </w:p>
          <w:p>
            <w:pPr>
              <w:pStyle w:val="TableText"/>
              <w:ind w:left="754"/>
              <w:spacing w:before="1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710201G07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11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89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9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64"/>
              <w:spacing w:before="22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2"/>
              </w:rPr>
              <w:t>限定</w:t>
            </w:r>
          </w:p>
          <w:p>
            <w:pPr>
              <w:pStyle w:val="TableText"/>
              <w:ind w:left="148"/>
              <w:spacing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4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3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before="1"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71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54" w:right="741" w:firstLine="49"/>
              <w:spacing w:before="124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信息技术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710201G08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7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2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4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4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4" w:right="686" w:hanging="60"/>
              <w:spacing w:before="72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体育与健康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710201G09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7" w:line="19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64"/>
              <w:spacing w:before="22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2"/>
              </w:rPr>
              <w:t>限定</w:t>
            </w:r>
          </w:p>
          <w:p>
            <w:pPr>
              <w:pStyle w:val="TableText"/>
              <w:ind w:left="148"/>
              <w:spacing w:before="1"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2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47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14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4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3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7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4"/>
              <w:spacing w:before="14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4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30"/>
              <w:spacing w:before="11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艺术</w:t>
            </w:r>
          </w:p>
          <w:p>
            <w:pPr>
              <w:pStyle w:val="TableText"/>
              <w:ind w:left="754"/>
              <w:spacing w:before="2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710201G10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8" w:line="19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3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before="1"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2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9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3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8"/>
              <w:spacing w:before="13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历史</w:t>
            </w:r>
          </w:p>
          <w:p>
            <w:pPr>
              <w:pStyle w:val="TableText"/>
              <w:ind w:left="754"/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710201G11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5"/>
              <w:spacing w:before="3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3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3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3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33" w:line="2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24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62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1"/>
              <w:spacing w:before="143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517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1025"/>
              <w:spacing w:before="141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物理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49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45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45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45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147"/>
              <w:spacing w:before="14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2.5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86"/>
          <w:pgSz w:w="11906" w:h="16839"/>
          <w:pgMar w:top="1431" w:right="745" w:bottom="613" w:left="745" w:header="0" w:footer="449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41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66"/>
        <w:gridCol w:w="727"/>
        <w:gridCol w:w="2479"/>
        <w:gridCol w:w="707"/>
        <w:gridCol w:w="689"/>
        <w:gridCol w:w="699"/>
        <w:gridCol w:w="606"/>
        <w:gridCol w:w="606"/>
        <w:gridCol w:w="606"/>
        <w:gridCol w:w="606"/>
        <w:gridCol w:w="606"/>
        <w:gridCol w:w="797"/>
        <w:gridCol w:w="716"/>
      </w:tblGrid>
      <w:tr>
        <w:trPr>
          <w:trHeight w:val="519" w:hRule="atLeast"/>
        </w:trPr>
        <w:tc>
          <w:tcPr>
            <w:tcW w:w="56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64"/>
              <w:spacing w:before="22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2"/>
              </w:rPr>
              <w:t>限定</w:t>
            </w:r>
          </w:p>
          <w:p>
            <w:pPr>
              <w:pStyle w:val="TableText"/>
              <w:ind w:left="148"/>
              <w:spacing w:line="2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54"/>
              <w:spacing w:before="5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710201G12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4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41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15" w:hRule="atLeast"/>
        </w:trPr>
        <w:tc>
          <w:tcPr>
            <w:tcW w:w="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19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0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ind w:left="306"/>
              <w:spacing w:before="1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302"/>
              <w:spacing w:before="1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146"/>
              <w:spacing w:before="13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0.5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3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557" w:hRule="atLeast"/>
        </w:trPr>
        <w:tc>
          <w:tcPr>
            <w:tcW w:w="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5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809"/>
              <w:spacing w:before="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劳动教育</w:t>
            </w:r>
          </w:p>
          <w:p>
            <w:pPr>
              <w:pStyle w:val="TableText"/>
              <w:ind w:left="754"/>
              <w:spacing w:before="2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710201G13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15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15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1"/>
              <w:spacing w:before="158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158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5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833" w:hRule="atLeast"/>
        </w:trPr>
        <w:tc>
          <w:tcPr>
            <w:tcW w:w="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29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159"/>
              <w:spacing w:before="22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习近平新时代中国特色</w:t>
            </w:r>
          </w:p>
          <w:p>
            <w:pPr>
              <w:pStyle w:val="TableText"/>
              <w:ind w:left="146"/>
              <w:spacing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社会主义思想学生读本</w:t>
            </w:r>
          </w:p>
          <w:p>
            <w:pPr>
              <w:pStyle w:val="TableText"/>
              <w:ind w:left="754"/>
              <w:spacing w:before="22" w:line="23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710201G14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9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62"/>
              <w:spacing w:before="29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297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29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557" w:hRule="atLeast"/>
        </w:trPr>
        <w:tc>
          <w:tcPr>
            <w:tcW w:w="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41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3" w:right="576" w:hanging="146"/>
              <w:spacing w:before="3"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国家安全教育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710201G15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16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62"/>
              <w:spacing w:before="16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160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6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557" w:hRule="atLeast"/>
        </w:trPr>
        <w:tc>
          <w:tcPr>
            <w:tcW w:w="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40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任意</w:t>
            </w:r>
          </w:p>
          <w:p>
            <w:pPr>
              <w:pStyle w:val="TableText"/>
              <w:ind w:left="148"/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355" w:hanging="368"/>
              <w:spacing w:before="3"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中华优秀传统文化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710201G16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16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262"/>
              <w:spacing w:before="16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1"/>
              <w:spacing w:before="159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6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299" w:hRule="atLeast"/>
        </w:trPr>
        <w:tc>
          <w:tcPr>
            <w:tcW w:w="56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06" w:type="dxa"/>
            <w:vAlign w:val="top"/>
            <w:gridSpan w:val="2"/>
          </w:tcPr>
          <w:p>
            <w:pPr>
              <w:pStyle w:val="TableText"/>
              <w:ind w:left="1393"/>
              <w:spacing w:before="32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156"/>
              <w:spacing w:before="32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1116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191"/>
              <w:spacing w:before="32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342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152"/>
              <w:spacing w:before="32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1458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2"/>
              <w:spacing w:before="32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24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4"/>
              <w:spacing w:before="32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24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16"/>
              <w:spacing w:before="32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15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17"/>
              <w:spacing w:before="32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4"/>
              <w:spacing w:before="32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56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818"/>
              <w:spacing w:before="168" w:line="21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专业基础课</w:t>
            </w:r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9" w:right="463" w:hanging="281"/>
              <w:spacing w:before="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计算机网络基础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710201J01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58"/>
              <w:spacing w:before="2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2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96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9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628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573" w:hanging="166"/>
              <w:spacing w:before="48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信息录入技术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710201J02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9"/>
              <w:spacing w:before="2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58"/>
              <w:spacing w:before="2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2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95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9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629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573" w:hanging="161"/>
              <w:spacing w:before="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办公软件应用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710201J03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9"/>
              <w:spacing w:before="1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9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629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3" w:right="573" w:hanging="148"/>
              <w:spacing w:before="49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网络操作系统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710201J04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6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9" w:type="dxa"/>
            <w:vAlign w:val="top"/>
          </w:tcPr>
          <w:p>
            <w:pPr>
              <w:pStyle w:val="TableText"/>
              <w:ind w:left="1031"/>
              <w:spacing w:before="29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5"/>
              <w:spacing w:before="29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02"/>
              <w:spacing w:before="29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29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180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9"/>
              <w:spacing w:before="29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29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56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464"/>
              <w:spacing w:before="168" w:line="21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专业核心课</w:t>
            </w:r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573" w:hanging="144"/>
              <w:spacing w:before="49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图形图像处理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710201H01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4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4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24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4"/>
              <w:spacing w:before="197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9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629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353" w:hanging="385"/>
              <w:spacing w:before="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数字媒体技术应用</w:t>
            </w:r>
            <w:r>
              <w:rPr>
                <w:sz w:val="22"/>
                <w:szCs w:val="22"/>
                <w:spacing w:val="6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710201H02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4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4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24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4"/>
              <w:spacing w:before="196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9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629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463" w:hanging="259"/>
              <w:spacing w:before="49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网页设计与制作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710201H03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7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47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9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628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132" w:hanging="603"/>
              <w:spacing w:before="50" w:line="2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数据库应用与数据分析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710201H04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4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7"/>
              <w:spacing w:before="24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47"/>
              <w:spacing w:before="24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9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629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573" w:hanging="167"/>
              <w:spacing w:before="49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程序设计基础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710201H05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3"/>
              <w:spacing w:before="198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9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629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613" w:right="132" w:hanging="464"/>
              <w:spacing w:before="49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信息技术设备组装与维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护</w:t>
            </w:r>
            <w:r>
              <w:rPr>
                <w:sz w:val="22"/>
                <w:szCs w:val="22"/>
                <w:spacing w:val="-36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710201H06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7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47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9"/>
              <w:spacing w:before="1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9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317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06" w:type="dxa"/>
            <w:vAlign w:val="top"/>
            <w:gridSpan w:val="2"/>
          </w:tcPr>
          <w:p>
            <w:pPr>
              <w:pStyle w:val="TableText"/>
              <w:ind w:left="1393"/>
              <w:spacing w:before="41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11"/>
              <w:spacing w:before="49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191"/>
              <w:spacing w:before="49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378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190"/>
              <w:spacing w:before="49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486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16"/>
              <w:spacing w:before="4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13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17"/>
              <w:spacing w:before="4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56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049"/>
              <w:spacing w:before="168" w:line="20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5"/>
              </w:rPr>
              <w:t>实习实训</w:t>
            </w:r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644" w:right="463" w:hanging="166"/>
              <w:spacing w:before="49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计算机板卡维修</w:t>
            </w:r>
            <w:r>
              <w:rPr>
                <w:sz w:val="22"/>
                <w:szCs w:val="22"/>
                <w:spacing w:val="5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S7102010401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4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2"/>
              <w:spacing w:before="24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24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7"/>
              <w:spacing w:before="1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9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629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20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137" w:hanging="610"/>
              <w:spacing w:before="51" w:line="2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计算机数据恢复与应用</w:t>
            </w:r>
            <w:r>
              <w:rPr>
                <w:sz w:val="22"/>
                <w:szCs w:val="22"/>
                <w:spacing w:val="1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710201S01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2"/>
              <w:spacing w:before="2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2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7"/>
              <w:spacing w:befor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20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考试</w:t>
            </w:r>
          </w:p>
        </w:tc>
      </w:tr>
      <w:tr>
        <w:trPr>
          <w:trHeight w:val="629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576" w:hanging="168"/>
              <w:spacing w:before="51" w:line="2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计算机维修工</w:t>
            </w:r>
            <w:r>
              <w:rPr>
                <w:sz w:val="22"/>
                <w:szCs w:val="22"/>
                <w:spacing w:val="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710201S02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2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2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7"/>
              <w:spacing w:before="1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9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465" w:hanging="274"/>
              <w:spacing w:before="50" w:line="2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办公自动化应用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710201S03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19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19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54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19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98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98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7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14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475"/>
              <w:spacing w:before="14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计算机信息管理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6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18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2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07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108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7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7"/>
          <w:pgSz w:w="11906" w:h="16839"/>
          <w:pgMar w:top="1431" w:right="745" w:bottom="613" w:left="745" w:header="0" w:footer="449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41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66"/>
        <w:gridCol w:w="727"/>
        <w:gridCol w:w="2479"/>
        <w:gridCol w:w="707"/>
        <w:gridCol w:w="689"/>
        <w:gridCol w:w="699"/>
        <w:gridCol w:w="606"/>
        <w:gridCol w:w="606"/>
        <w:gridCol w:w="606"/>
        <w:gridCol w:w="606"/>
        <w:gridCol w:w="606"/>
        <w:gridCol w:w="797"/>
        <w:gridCol w:w="716"/>
      </w:tblGrid>
      <w:tr>
        <w:trPr>
          <w:trHeight w:val="519" w:hRule="atLeast"/>
        </w:trPr>
        <w:tc>
          <w:tcPr>
            <w:tcW w:w="56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/>
              <w:spacing w:before="5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710201S04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52"/>
              <w:spacing w:before="7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必修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828"/>
              <w:spacing w:before="83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8"/>
              </w:rPr>
              <w:t>岗位实习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191"/>
              <w:spacing w:before="7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720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196"/>
              <w:spacing w:before="7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720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pStyle w:val="TableText"/>
              <w:ind w:left="136"/>
              <w:spacing w:before="7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30*24</w:t>
            </w:r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7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514" w:hRule="atLeast"/>
        </w:trPr>
        <w:tc>
          <w:tcPr>
            <w:tcW w:w="56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06" w:type="dxa"/>
            <w:vAlign w:val="top"/>
            <w:gridSpan w:val="2"/>
          </w:tcPr>
          <w:p>
            <w:pPr>
              <w:pStyle w:val="TableText"/>
              <w:ind w:left="1393"/>
              <w:spacing w:before="139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51"/>
              <w:spacing w:before="1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90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147"/>
              <w:spacing w:before="1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1134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152"/>
              <w:spacing w:before="146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1224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39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6"/>
              <w:spacing w:before="139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2"/>
              <w:spacing w:before="139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24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566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56"/>
              <w:spacing w:before="168" w:line="21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6"/>
              </w:rPr>
              <w:t>专业拓展课</w:t>
            </w:r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19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754" w:right="163" w:hanging="588"/>
              <w:spacing w:before="48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WEB</w:t>
            </w:r>
            <w:r>
              <w:rPr>
                <w:sz w:val="22"/>
                <w:szCs w:val="22"/>
                <w:spacing w:val="-46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前端开发技术基础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710201T01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4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24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1"/>
              <w:spacing w:before="196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196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9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628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148"/>
              <w:spacing w:before="19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选修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ind w:left="809"/>
              <w:spacing w:before="4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商务礼仪</w:t>
            </w:r>
          </w:p>
          <w:p>
            <w:pPr>
              <w:pStyle w:val="TableText"/>
              <w:ind w:left="754"/>
              <w:spacing w:before="49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710201S02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6"/>
              <w:spacing w:before="24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0"/>
              <w:spacing w:before="24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36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97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143"/>
              <w:spacing w:before="19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考查</w:t>
            </w:r>
          </w:p>
        </w:tc>
      </w:tr>
      <w:tr>
        <w:trPr>
          <w:trHeight w:val="443" w:hRule="atLeast"/>
        </w:trPr>
        <w:tc>
          <w:tcPr>
            <w:tcW w:w="566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06" w:type="dxa"/>
            <w:vAlign w:val="top"/>
            <w:gridSpan w:val="2"/>
          </w:tcPr>
          <w:p>
            <w:pPr>
              <w:pStyle w:val="TableText"/>
              <w:ind w:left="1393"/>
              <w:spacing w:before="113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9" w:type="dxa"/>
            <w:vAlign w:val="top"/>
          </w:tcPr>
          <w:p>
            <w:pPr>
              <w:pStyle w:val="TableText"/>
              <w:ind w:left="247"/>
              <w:spacing w:before="155" w:line="23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251"/>
              <w:spacing w:before="155" w:line="23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72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1"/>
              <w:spacing w:before="106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70"/>
              <w:spacing w:before="106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6" w:type="dxa"/>
            <w:vAlign w:val="top"/>
          </w:tcPr>
          <w:p>
            <w:pPr>
              <w:pStyle w:val="TableText"/>
              <w:ind w:left="258"/>
              <w:spacing w:before="106" w:line="24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3772" w:type="dxa"/>
            <w:vAlign w:val="top"/>
            <w:gridSpan w:val="3"/>
          </w:tcPr>
          <w:p>
            <w:pPr>
              <w:pStyle w:val="TableText"/>
              <w:ind w:left="1673"/>
              <w:spacing w:before="10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合计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156"/>
              <w:spacing w:before="146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1386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134"/>
              <w:spacing w:before="146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2034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ind w:left="140"/>
              <w:spacing w:before="146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3420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4"/>
              <w:spacing w:before="9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30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5"/>
              <w:spacing w:before="9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30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4"/>
              <w:spacing w:before="9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30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5"/>
              <w:spacing w:before="9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30</w:t>
            </w:r>
          </w:p>
        </w:tc>
        <w:tc>
          <w:tcPr>
            <w:tcW w:w="606" w:type="dxa"/>
            <w:vAlign w:val="top"/>
          </w:tcPr>
          <w:p>
            <w:pPr>
              <w:pStyle w:val="TableText"/>
              <w:ind w:left="204"/>
              <w:spacing w:before="9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8"/>
          <w:pgSz w:w="11906" w:h="16839"/>
          <w:pgMar w:top="1431" w:right="745" w:bottom="615" w:left="745" w:header="0" w:footer="449" w:gutter="0"/>
        </w:sectPr>
        <w:rPr/>
      </w:pPr>
    </w:p>
    <w:p>
      <w:pPr>
        <w:ind w:left="44"/>
        <w:spacing w:before="180" w:line="224" w:lineRule="auto"/>
        <w:outlineLvl w:val="0"/>
        <w:rPr>
          <w:rFonts w:ascii="KaiTi" w:hAnsi="KaiTi" w:eastAsia="KaiTi" w:cs="KaiTi"/>
          <w:sz w:val="28"/>
          <w:szCs w:val="28"/>
        </w:rPr>
      </w:pPr>
      <w:bookmarkStart w:name="bookmark24" w:id="33"/>
      <w:bookmarkEnd w:id="33"/>
      <w:r>
        <w:rPr>
          <w:rFonts w:ascii="KaiTi" w:hAnsi="KaiTi" w:eastAsia="KaiTi" w:cs="KaiTi"/>
          <w:sz w:val="28"/>
          <w:szCs w:val="28"/>
          <w:spacing w:val="3"/>
        </w:rPr>
        <w:t>附件2：人才培养方案审定表</w:t>
      </w:r>
    </w:p>
    <w:p>
      <w:pPr>
        <w:ind w:firstLine="14"/>
        <w:spacing w:before="126" w:line="12442" w:lineRule="exact"/>
        <w:rPr/>
      </w:pPr>
      <w:r>
        <w:rPr>
          <w:position w:val="-248"/>
        </w:rPr>
        <w:drawing>
          <wp:inline distT="0" distB="0" distL="0" distR="0">
            <wp:extent cx="5266944" cy="7900416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66944" cy="790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2442" w:lineRule="exact"/>
        <w:sectPr>
          <w:footerReference w:type="default" r:id="rId89"/>
          <w:pgSz w:w="11906" w:h="16839"/>
          <w:pgMar w:top="1431" w:right="1785" w:bottom="613" w:left="1785" w:header="0" w:footer="449" w:gutter="0"/>
        </w:sectPr>
        <w:rPr/>
      </w:pPr>
    </w:p>
    <w:p>
      <w:pPr>
        <w:ind w:left="44"/>
        <w:spacing w:before="180" w:line="224" w:lineRule="auto"/>
        <w:outlineLvl w:val="0"/>
        <w:rPr>
          <w:rFonts w:ascii="KaiTi" w:hAnsi="KaiTi" w:eastAsia="KaiTi" w:cs="KaiTi"/>
          <w:sz w:val="28"/>
          <w:szCs w:val="28"/>
        </w:rPr>
      </w:pPr>
      <w:bookmarkStart w:name="bookmark25" w:id="34"/>
      <w:bookmarkEnd w:id="34"/>
      <w:r>
        <w:rPr>
          <w:rFonts w:ascii="KaiTi" w:hAnsi="KaiTi" w:eastAsia="KaiTi" w:cs="KaiTi"/>
          <w:sz w:val="28"/>
          <w:szCs w:val="28"/>
          <w:spacing w:val="2"/>
        </w:rPr>
        <w:t>附件3：人才培养方案变更审批表</w:t>
      </w:r>
    </w:p>
    <w:p>
      <w:pPr>
        <w:ind w:firstLine="14"/>
        <w:spacing w:before="208" w:line="12598" w:lineRule="exact"/>
        <w:rPr/>
      </w:pPr>
      <w:r>
        <w:rPr>
          <w:position w:val="-251"/>
        </w:rPr>
        <w:drawing>
          <wp:inline distT="0" distB="0" distL="0" distR="0">
            <wp:extent cx="5271515" cy="7999476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1515" cy="799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91"/>
      <w:pgSz w:w="11906" w:h="16839"/>
      <w:pgMar w:top="1431" w:right="1785" w:bottom="615" w:left="1785" w:header="0" w:footer="44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4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4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27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26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26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88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8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88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12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88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13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8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14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8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15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88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16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8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17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88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18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88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19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5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20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5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21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5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22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15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23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15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24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15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25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15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26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1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27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1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28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1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29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38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30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2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31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2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32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2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33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34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7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35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36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51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37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38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8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39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40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84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41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45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42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43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44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2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45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46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2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47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76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48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49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50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51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52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53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24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54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24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55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2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56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57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58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5" Type="http://schemas.openxmlformats.org/officeDocument/2006/relationships/fontTable" Target="fontTable.xml"/><Relationship Id="rId94" Type="http://schemas.openxmlformats.org/officeDocument/2006/relationships/styles" Target="styles.xml"/><Relationship Id="rId93" Type="http://schemas.openxmlformats.org/officeDocument/2006/relationships/settings" Target="settings.xml"/><Relationship Id="rId92" Type="http://schemas.openxmlformats.org/officeDocument/2006/relationships/image" Target="media/image34.jpeg"/><Relationship Id="rId91" Type="http://schemas.openxmlformats.org/officeDocument/2006/relationships/footer" Target="footer58.xml"/><Relationship Id="rId90" Type="http://schemas.openxmlformats.org/officeDocument/2006/relationships/image" Target="media/image33.jpeg"/><Relationship Id="rId9" Type="http://schemas.openxmlformats.org/officeDocument/2006/relationships/image" Target="media/image3.png"/><Relationship Id="rId89" Type="http://schemas.openxmlformats.org/officeDocument/2006/relationships/footer" Target="footer57.xml"/><Relationship Id="rId88" Type="http://schemas.openxmlformats.org/officeDocument/2006/relationships/footer" Target="footer56.xml"/><Relationship Id="rId87" Type="http://schemas.openxmlformats.org/officeDocument/2006/relationships/footer" Target="footer55.xml"/><Relationship Id="rId86" Type="http://schemas.openxmlformats.org/officeDocument/2006/relationships/footer" Target="footer54.xml"/><Relationship Id="rId85" Type="http://schemas.openxmlformats.org/officeDocument/2006/relationships/footer" Target="footer53.xml"/><Relationship Id="rId84" Type="http://schemas.openxmlformats.org/officeDocument/2006/relationships/footer" Target="footer52.xml"/><Relationship Id="rId83" Type="http://schemas.openxmlformats.org/officeDocument/2006/relationships/footer" Target="footer51.xml"/><Relationship Id="rId82" Type="http://schemas.openxmlformats.org/officeDocument/2006/relationships/footer" Target="footer50.xml"/><Relationship Id="rId81" Type="http://schemas.openxmlformats.org/officeDocument/2006/relationships/footer" Target="footer49.xml"/><Relationship Id="rId80" Type="http://schemas.openxmlformats.org/officeDocument/2006/relationships/footer" Target="footer48.xml"/><Relationship Id="rId8" Type="http://schemas.openxmlformats.org/officeDocument/2006/relationships/image" Target="media/image2.png"/><Relationship Id="rId79" Type="http://schemas.openxmlformats.org/officeDocument/2006/relationships/footer" Target="footer47.xml"/><Relationship Id="rId78" Type="http://schemas.openxmlformats.org/officeDocument/2006/relationships/footer" Target="footer46.xml"/><Relationship Id="rId77" Type="http://schemas.openxmlformats.org/officeDocument/2006/relationships/footer" Target="footer45.xml"/><Relationship Id="rId76" Type="http://schemas.openxmlformats.org/officeDocument/2006/relationships/footer" Target="footer44.xml"/><Relationship Id="rId75" Type="http://schemas.openxmlformats.org/officeDocument/2006/relationships/footer" Target="footer43.xml"/><Relationship Id="rId74" Type="http://schemas.openxmlformats.org/officeDocument/2006/relationships/footer" Target="footer42.xml"/><Relationship Id="rId73" Type="http://schemas.openxmlformats.org/officeDocument/2006/relationships/footer" Target="footer41.xml"/><Relationship Id="rId72" Type="http://schemas.openxmlformats.org/officeDocument/2006/relationships/footer" Target="footer40.xml"/><Relationship Id="rId71" Type="http://schemas.openxmlformats.org/officeDocument/2006/relationships/footer" Target="footer39.xml"/><Relationship Id="rId70" Type="http://schemas.openxmlformats.org/officeDocument/2006/relationships/footer" Target="footer38.xml"/><Relationship Id="rId7" Type="http://schemas.openxmlformats.org/officeDocument/2006/relationships/image" Target="media/image1.png"/><Relationship Id="rId69" Type="http://schemas.openxmlformats.org/officeDocument/2006/relationships/footer" Target="footer37.xml"/><Relationship Id="rId68" Type="http://schemas.openxmlformats.org/officeDocument/2006/relationships/footer" Target="footer36.xml"/><Relationship Id="rId67" Type="http://schemas.openxmlformats.org/officeDocument/2006/relationships/footer" Target="footer35.xml"/><Relationship Id="rId66" Type="http://schemas.openxmlformats.org/officeDocument/2006/relationships/footer" Target="footer34.xml"/><Relationship Id="rId65" Type="http://schemas.openxmlformats.org/officeDocument/2006/relationships/footer" Target="footer33.xml"/><Relationship Id="rId64" Type="http://schemas.openxmlformats.org/officeDocument/2006/relationships/footer" Target="footer32.xml"/><Relationship Id="rId63" Type="http://schemas.openxmlformats.org/officeDocument/2006/relationships/footer" Target="footer31.xml"/><Relationship Id="rId62" Type="http://schemas.openxmlformats.org/officeDocument/2006/relationships/footer" Target="footer30.xml"/><Relationship Id="rId61" Type="http://schemas.openxmlformats.org/officeDocument/2006/relationships/footer" Target="footer29.xml"/><Relationship Id="rId60" Type="http://schemas.openxmlformats.org/officeDocument/2006/relationships/footer" Target="footer28.xml"/><Relationship Id="rId6" Type="http://schemas.openxmlformats.org/officeDocument/2006/relationships/footer" Target="footer6.xml"/><Relationship Id="rId59" Type="http://schemas.openxmlformats.org/officeDocument/2006/relationships/footer" Target="footer27.xml"/><Relationship Id="rId58" Type="http://schemas.openxmlformats.org/officeDocument/2006/relationships/footer" Target="footer26.xml"/><Relationship Id="rId57" Type="http://schemas.openxmlformats.org/officeDocument/2006/relationships/footer" Target="footer25.xml"/><Relationship Id="rId56" Type="http://schemas.openxmlformats.org/officeDocument/2006/relationships/footer" Target="footer24.xml"/><Relationship Id="rId55" Type="http://schemas.openxmlformats.org/officeDocument/2006/relationships/footer" Target="footer23.xml"/><Relationship Id="rId54" Type="http://schemas.openxmlformats.org/officeDocument/2006/relationships/footer" Target="footer22.xml"/><Relationship Id="rId53" Type="http://schemas.openxmlformats.org/officeDocument/2006/relationships/footer" Target="footer21.xml"/><Relationship Id="rId52" Type="http://schemas.openxmlformats.org/officeDocument/2006/relationships/footer" Target="footer20.xml"/><Relationship Id="rId51" Type="http://schemas.openxmlformats.org/officeDocument/2006/relationships/footer" Target="footer19.xml"/><Relationship Id="rId50" Type="http://schemas.openxmlformats.org/officeDocument/2006/relationships/footer" Target="footer18.xml"/><Relationship Id="rId5" Type="http://schemas.openxmlformats.org/officeDocument/2006/relationships/footer" Target="footer5.xml"/><Relationship Id="rId49" Type="http://schemas.openxmlformats.org/officeDocument/2006/relationships/footer" Target="footer17.xml"/><Relationship Id="rId48" Type="http://schemas.openxmlformats.org/officeDocument/2006/relationships/footer" Target="footer16.xml"/><Relationship Id="rId47" Type="http://schemas.openxmlformats.org/officeDocument/2006/relationships/footer" Target="footer15.xml"/><Relationship Id="rId46" Type="http://schemas.openxmlformats.org/officeDocument/2006/relationships/footer" Target="footer14.xml"/><Relationship Id="rId45" Type="http://schemas.openxmlformats.org/officeDocument/2006/relationships/footer" Target="footer13.xml"/><Relationship Id="rId44" Type="http://schemas.openxmlformats.org/officeDocument/2006/relationships/footer" Target="footer12.xml"/><Relationship Id="rId43" Type="http://schemas.openxmlformats.org/officeDocument/2006/relationships/footer" Target="footer11.xml"/><Relationship Id="rId42" Type="http://schemas.openxmlformats.org/officeDocument/2006/relationships/footer" Target="footer10.xml"/><Relationship Id="rId41" Type="http://schemas.openxmlformats.org/officeDocument/2006/relationships/footer" Target="footer9.xml"/><Relationship Id="rId40" Type="http://schemas.openxmlformats.org/officeDocument/2006/relationships/footer" Target="footer8.xml"/><Relationship Id="rId4" Type="http://schemas.openxmlformats.org/officeDocument/2006/relationships/footer" Target="footer4.xml"/><Relationship Id="rId39" Type="http://schemas.openxmlformats.org/officeDocument/2006/relationships/footer" Target="footer7.xml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er" Target="footer3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jpeg"/><Relationship Id="rId2" Type="http://schemas.openxmlformats.org/officeDocument/2006/relationships/footer" Target="footer2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融°</dc:creator>
  <dcterms:created xsi:type="dcterms:W3CDTF">2025-07-05T23:20:01Z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2025-07-06T09:34:42</vt:filetime>
  </property>
</Properties>
</file>